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hint="eastAsia" w:ascii="宋体" w:hAnsi="宋体" w:eastAsia="宋体"/>
          <w:b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方正小标宋_GBK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宋体"/>
          <w:b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298" w:firstLineChars="100"/>
        <w:jc w:val="both"/>
        <w:rPr>
          <w:rFonts w:ascii="宋体" w:hAnsi="宋体" w:cs="宋体"/>
          <w:b/>
          <w:color w:val="000000"/>
          <w:spacing w:val="-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年巨野县</w:t>
      </w:r>
      <w:r>
        <w:rPr>
          <w:rFonts w:hint="eastAsia" w:ascii="方正小标宋简体" w:hAnsi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中医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引进急需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val="en-US" w:eastAsia="zh-CN"/>
        </w:rPr>
        <w:t>紧缺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  <w:lang w:eastAsia="zh-CN"/>
        </w:rPr>
        <w:t>专业人才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2"/>
          <w:szCs w:val="32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5"/>
        <w:gridCol w:w="73"/>
        <w:gridCol w:w="332"/>
        <w:gridCol w:w="985"/>
        <w:gridCol w:w="765"/>
        <w:gridCol w:w="1310"/>
        <w:gridCol w:w="1320"/>
        <w:gridCol w:w="520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1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3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健康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状况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毕业学校</w:t>
            </w: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99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33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8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从高中阶段起</w:t>
            </w:r>
            <w:r>
              <w:rPr>
                <w:rFonts w:hint="eastAsia" w:ascii="黑体" w:hAnsi="黑体" w:eastAsia="黑体" w:cs="宋体"/>
                <w:color w:val="000000"/>
                <w:szCs w:val="21"/>
              </w:rPr>
              <w:t>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83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9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审核意见</w:t>
            </w:r>
          </w:p>
        </w:tc>
        <w:tc>
          <w:tcPr>
            <w:tcW w:w="81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</w:p>
          <w:p>
            <w:pPr>
              <w:ind w:firstLine="210" w:firstLineChars="100"/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审核人：                          2023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xZmU3Y2JmZGE2MGFhMjFiYjBkMDk2OWU2MjFhN2YifQ=="/>
  </w:docVars>
  <w:rsids>
    <w:rsidRoot w:val="00000000"/>
    <w:rsid w:val="62971E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284</Words>
  <Characters>290</Characters>
  <Paragraphs>72</Paragraphs>
  <TotalTime>8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郑乾</cp:lastModifiedBy>
  <cp:lastPrinted>2023-03-10T07:39:23Z</cp:lastPrinted>
  <dcterms:modified xsi:type="dcterms:W3CDTF">2023-03-10T07:39:37Z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513064055_btnclosed</vt:lpwstr>
  </property>
  <property fmtid="{D5CDD505-2E9C-101B-9397-08002B2CF9AE}" pid="4" name="ICV">
    <vt:lpwstr>1AB87B51AD2A46FFAB663E18133806F1</vt:lpwstr>
  </property>
</Properties>
</file>