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lang w:eastAsia="zh-CN"/>
        </w:rPr>
        <w:t>巨野县</w:t>
      </w:r>
      <w:r>
        <w:rPr>
          <w:rFonts w:hint="eastAsia" w:ascii="方正小标宋_GBK" w:hAnsi="方正小标宋_GBK" w:eastAsia="方正小标宋_GBK"/>
          <w:b w:val="0"/>
          <w:bCs w:val="0"/>
          <w:sz w:val="30"/>
        </w:rPr>
        <w:t>义务教育领域基层政务公开标准目录</w:t>
      </w:r>
    </w:p>
    <w:tbl>
      <w:tblPr>
        <w:tblStyle w:val="11"/>
        <w:tblpPr w:leftFromText="180" w:rightFromText="180" w:vertAnchor="text" w:horzAnchor="page" w:tblpX="1012" w:tblpY="471"/>
        <w:tblOverlap w:val="never"/>
        <w:tblW w:w="15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bottom w:val="single" w:color="auto" w:sz="4" w:space="0"/>
            </w:tcBorders>
            <w:vAlign w:val="center"/>
          </w:tcPr>
          <w:p>
            <w:pPr>
              <w:widowControl/>
              <w:jc w:val="left"/>
              <w:rPr>
                <w:rFonts w:ascii="黑体" w:hAnsi="Times New Roman" w:eastAsia="黑体"/>
                <w:color w:val="000000"/>
                <w:kern w:val="0"/>
                <w:sz w:val="22"/>
              </w:rPr>
            </w:pPr>
          </w:p>
        </w:tc>
        <w:tc>
          <w:tcPr>
            <w:tcW w:w="540" w:type="dxa"/>
            <w:tcBorders>
              <w:bottom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tcBorders>
              <w:top w:val="single" w:color="auto" w:sz="4" w:space="0"/>
              <w:left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p>
            <w:pPr>
              <w:jc w:val="center"/>
              <w:rPr>
                <w:rFonts w:ascii="仿宋_GB2312" w:hAnsi="宋体" w:eastAsia="仿宋_GB2312" w:cs="宋体"/>
                <w:color w:val="000000"/>
                <w:sz w:val="18"/>
                <w:szCs w:val="18"/>
              </w:rPr>
            </w:pPr>
          </w:p>
        </w:tc>
        <w:tc>
          <w:tcPr>
            <w:tcW w:w="540"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tcBorders>
              <w:lef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left w:val="single" w:color="auto" w:sz="4" w:space="0"/>
              <w:right w:val="single" w:color="auto" w:sz="4" w:space="0"/>
            </w:tcBorders>
            <w:vAlign w:val="center"/>
          </w:tcPr>
          <w:p>
            <w:pPr>
              <w:rPr>
                <w:rFonts w:ascii="仿宋_GB2312" w:hAnsi="宋体" w:eastAsia="仿宋_GB2312" w:cs="宋体"/>
                <w:color w:val="000000"/>
                <w:sz w:val="18"/>
                <w:szCs w:val="18"/>
              </w:rPr>
            </w:pPr>
          </w:p>
        </w:tc>
        <w:tc>
          <w:tcPr>
            <w:tcW w:w="540" w:type="dxa"/>
            <w:vMerge w:val="continue"/>
            <w:tcBorders>
              <w:left w:val="single" w:color="auto" w:sz="4" w:space="0"/>
              <w:right w:val="single" w:color="auto" w:sz="4" w:space="0"/>
            </w:tcBorders>
            <w:vAlign w:val="center"/>
          </w:tcPr>
          <w:p>
            <w:pPr>
              <w:rPr>
                <w:rFonts w:ascii="仿宋_GB2312" w:hAnsi="宋体" w:eastAsia="仿宋_GB2312" w:cs="宋体"/>
                <w:color w:val="000000"/>
                <w:sz w:val="18"/>
                <w:szCs w:val="18"/>
              </w:rPr>
            </w:pPr>
          </w:p>
        </w:tc>
        <w:tc>
          <w:tcPr>
            <w:tcW w:w="900" w:type="dxa"/>
            <w:tcBorders>
              <w:lef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■政府公报</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540" w:type="dxa"/>
            <w:vMerge w:val="continue"/>
            <w:tcBorders>
              <w:left w:val="single" w:color="auto" w:sz="4" w:space="0"/>
              <w:right w:val="single" w:color="auto" w:sz="4" w:space="0"/>
            </w:tcBorders>
            <w:noWrap/>
            <w:vAlign w:val="center"/>
          </w:tcPr>
          <w:p>
            <w:pPr>
              <w:jc w:val="center"/>
              <w:rPr>
                <w:rFonts w:ascii="仿宋_GB2312" w:hAnsi="宋体" w:eastAsia="仿宋_GB2312" w:cs="宋体"/>
                <w:color w:val="000000"/>
                <w:sz w:val="18"/>
                <w:szCs w:val="18"/>
              </w:rPr>
            </w:pPr>
          </w:p>
        </w:tc>
        <w:tc>
          <w:tcPr>
            <w:tcW w:w="540"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900" w:type="dxa"/>
            <w:tcBorders>
              <w:lef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jc w:val="left"/>
              <w:rPr>
                <w:rFonts w:ascii="仿宋_GB2312" w:hAnsi="仿宋" w:eastAsia="仿宋_GB2312"/>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p>
        </w:tc>
        <w:tc>
          <w:tcPr>
            <w:tcW w:w="540" w:type="dxa"/>
            <w:vMerge w:val="continue"/>
            <w:tcBorders>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p>
        </w:tc>
        <w:tc>
          <w:tcPr>
            <w:tcW w:w="900" w:type="dxa"/>
            <w:tcBorders>
              <w:lef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540" w:type="dxa"/>
            <w:vMerge w:val="restart"/>
            <w:tcBorders>
              <w:top w:val="single" w:color="auto" w:sz="4" w:space="0"/>
              <w:bottom w:val="single" w:color="auto" w:sz="4" w:space="0"/>
            </w:tcBorders>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2</w:t>
            </w:r>
          </w:p>
        </w:tc>
        <w:tc>
          <w:tcPr>
            <w:tcW w:w="540" w:type="dxa"/>
            <w:vMerge w:val="restart"/>
            <w:tcBorders>
              <w:top w:val="single" w:color="auto" w:sz="4" w:space="0"/>
              <w:bottom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促进民办教育健康发展的若干意见》</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ascii="仿宋_GB2312" w:hAnsi="仿宋" w:eastAsia="仿宋_GB2312" w:cs="宋体"/>
                <w:color w:val="000000"/>
                <w:sz w:val="18"/>
                <w:szCs w:val="18"/>
              </w:rPr>
            </w:pPr>
          </w:p>
        </w:tc>
        <w:tc>
          <w:tcPr>
            <w:tcW w:w="720" w:type="dxa"/>
            <w:gridSpan w:val="2"/>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ascii="仿宋_GB2312" w:hAnsi="仿宋" w:eastAsia="仿宋_GB2312" w:cs="宋体"/>
                <w:color w:val="000000"/>
                <w:sz w:val="18"/>
                <w:szCs w:val="18"/>
              </w:rPr>
            </w:pPr>
          </w:p>
        </w:tc>
        <w:tc>
          <w:tcPr>
            <w:tcW w:w="72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ascii="仿宋_GB2312" w:hAnsi="仿宋" w:eastAsia="仿宋_GB2312" w:cs="宋体"/>
                <w:color w:val="000000"/>
                <w:sz w:val="18"/>
                <w:szCs w:val="18"/>
              </w:rPr>
            </w:pPr>
          </w:p>
        </w:tc>
        <w:tc>
          <w:tcPr>
            <w:tcW w:w="720" w:type="dxa"/>
            <w:tcBorders/>
            <w:noWrap/>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top w:val="single" w:color="auto" w:sz="4" w:space="0"/>
              <w:bottom w:val="single" w:color="auto" w:sz="4" w:space="0"/>
            </w:tcBorders>
            <w:vAlign w:val="center"/>
          </w:tcPr>
          <w:p>
            <w:pPr>
              <w:rPr>
                <w:rFonts w:ascii="仿宋_GB2312" w:hAnsi="宋体" w:eastAsia="仿宋_GB2312" w:cs="宋体"/>
                <w:color w:val="000000"/>
                <w:sz w:val="18"/>
                <w:szCs w:val="18"/>
              </w:rPr>
            </w:pPr>
          </w:p>
        </w:tc>
        <w:tc>
          <w:tcPr>
            <w:tcW w:w="540" w:type="dxa"/>
            <w:vMerge w:val="continue"/>
            <w:tcBorders>
              <w:top w:val="single" w:color="auto" w:sz="4" w:space="0"/>
              <w:bottom w:val="single" w:color="auto" w:sz="4" w:space="0"/>
            </w:tcBorders>
            <w:vAlign w:val="center"/>
          </w:tcPr>
          <w:p>
            <w:pPr>
              <w:rPr>
                <w:rFonts w:ascii="仿宋_GB2312" w:hAnsi="宋体" w:eastAsia="仿宋_GB2312" w:cs="宋体"/>
                <w:color w:val="000000"/>
                <w:sz w:val="18"/>
                <w:szCs w:val="18"/>
              </w:rPr>
            </w:pPr>
          </w:p>
        </w:tc>
        <w:tc>
          <w:tcPr>
            <w:tcW w:w="9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ascii="仿宋_GB2312" w:hAnsi="宋体" w:eastAsia="仿宋_GB2312"/>
                <w:color w:val="000000"/>
                <w:sz w:val="18"/>
                <w:szCs w:val="18"/>
              </w:rPr>
            </w:pPr>
          </w:p>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3</w:t>
            </w:r>
          </w:p>
        </w:tc>
        <w:tc>
          <w:tcPr>
            <w:tcW w:w="540" w:type="dxa"/>
            <w:vMerge w:val="restart"/>
            <w:noWrap/>
            <w:vAlign w:val="center"/>
          </w:tcPr>
          <w:p>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vAlign w:val="center"/>
          </w:tcPr>
          <w:p>
            <w:pPr>
              <w:rPr>
                <w:rFonts w:ascii="仿宋_GB2312" w:hAnsi="宋体" w:eastAsia="仿宋_GB2312" w:cs="宋体"/>
                <w:sz w:val="18"/>
                <w:szCs w:val="18"/>
              </w:rPr>
            </w:pPr>
            <w:r>
              <w:rPr>
                <w:rFonts w:hint="eastAsia" w:ascii="仿宋_GB2312" w:hAnsi="宋体" w:eastAsia="仿宋_GB2312"/>
                <w:sz w:val="18"/>
                <w:szCs w:val="18"/>
              </w:rPr>
              <w:t>学校介绍</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r>
              <w:rPr>
                <w:rFonts w:hint="eastAsia" w:ascii="仿宋_GB2312" w:hAnsi="仿宋" w:eastAsia="仿宋_GB2312"/>
                <w:color w:val="000000"/>
                <w:sz w:val="18"/>
                <w:szCs w:val="18"/>
              </w:rPr>
              <w:t>■公开查阅点</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color w:val="000000"/>
                <w:sz w:val="18"/>
                <w:szCs w:val="18"/>
              </w:rPr>
            </w:pPr>
          </w:p>
        </w:tc>
        <w:tc>
          <w:tcPr>
            <w:tcW w:w="540" w:type="dxa"/>
            <w:vMerge w:val="continue"/>
            <w:tcBorders/>
            <w:vAlign w:val="center"/>
          </w:tcPr>
          <w:p>
            <w:pPr>
              <w:rPr>
                <w:rFonts w:ascii="仿宋_GB2312" w:hAnsi="宋体" w:eastAsia="仿宋_GB2312" w:cs="宋体"/>
                <w:sz w:val="18"/>
                <w:szCs w:val="18"/>
              </w:rPr>
            </w:pPr>
          </w:p>
        </w:tc>
        <w:tc>
          <w:tcPr>
            <w:tcW w:w="900" w:type="dxa"/>
            <w:noWrap/>
            <w:vAlign w:val="center"/>
          </w:tcPr>
          <w:p>
            <w:pPr>
              <w:rPr>
                <w:rFonts w:ascii="仿宋_GB2312" w:hAnsi="宋体" w:eastAsia="仿宋_GB2312"/>
                <w:sz w:val="18"/>
                <w:szCs w:val="18"/>
              </w:rPr>
            </w:pPr>
            <w:r>
              <w:rPr>
                <w:rFonts w:hint="eastAsia" w:ascii="仿宋_GB2312" w:hAnsi="宋体" w:eastAsia="仿宋_GB2312"/>
                <w:sz w:val="18"/>
                <w:szCs w:val="18"/>
              </w:rPr>
              <w:t>招生政策</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vAlign w:val="center"/>
          </w:tcPr>
          <w:p>
            <w:pPr>
              <w:rPr>
                <w:rFonts w:ascii="仿宋_GB2312" w:hAnsi="宋体" w:eastAsia="仿宋_GB2312" w:cs="宋体"/>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p>
          <w:p>
            <w:pPr>
              <w:rPr>
                <w:rFonts w:ascii="仿宋_GB2312" w:hAnsi="仿宋" w:eastAsia="仿宋_GB2312"/>
                <w:color w:val="000000"/>
                <w:sz w:val="18"/>
                <w:szCs w:val="18"/>
              </w:rPr>
            </w:pPr>
            <w:r>
              <w:rPr>
                <w:rFonts w:hint="eastAsia" w:ascii="仿宋_GB2312" w:hAnsi="仿宋" w:eastAsia="仿宋_GB2312"/>
                <w:color w:val="000000"/>
                <w:sz w:val="18"/>
                <w:szCs w:val="18"/>
              </w:rPr>
              <w:t>■广播电视</w:t>
            </w:r>
            <w:r>
              <w:rPr>
                <w:rFonts w:ascii="仿宋_GB2312" w:hAnsi="仿宋" w:eastAsia="仿宋_GB2312"/>
                <w:color w:val="000000"/>
                <w:sz w:val="18"/>
                <w:szCs w:val="18"/>
              </w:rPr>
              <w:t xml:space="preserve">  </w:t>
            </w:r>
          </w:p>
          <w:p>
            <w:pPr>
              <w:jc w:val="left"/>
              <w:rPr>
                <w:rFonts w:ascii="仿宋_GB2312" w:hAnsi="仿宋" w:eastAsia="仿宋_GB2312"/>
                <w:color w:val="000000"/>
                <w:sz w:val="18"/>
                <w:szCs w:val="18"/>
              </w:rPr>
            </w:pPr>
            <w:r>
              <w:rPr>
                <w:rFonts w:hint="eastAsia" w:ascii="仿宋_GB2312" w:hAnsi="仿宋" w:eastAsia="仿宋_GB2312"/>
                <w:color w:val="000000"/>
                <w:sz w:val="18"/>
                <w:szCs w:val="18"/>
              </w:rPr>
              <w:t>■纸质媒体</w:t>
            </w:r>
            <w:r>
              <w:rPr>
                <w:rFonts w:ascii="仿宋_GB2312" w:hAnsi="仿宋" w:eastAsia="仿宋_GB2312"/>
                <w:color w:val="000000"/>
                <w:sz w:val="18"/>
                <w:szCs w:val="18"/>
              </w:rPr>
              <w:t xml:space="preserve">           </w:t>
            </w:r>
            <w:r>
              <w:rPr>
                <w:rFonts w:hint="eastAsia" w:ascii="仿宋_GB2312" w:hAnsi="仿宋" w:eastAsia="仿宋_GB2312"/>
                <w:color w:val="000000"/>
                <w:sz w:val="18"/>
                <w:szCs w:val="18"/>
              </w:rPr>
              <w:t>■公开查阅点</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■社区</w:t>
            </w:r>
            <w:r>
              <w:rPr>
                <w:rFonts w:ascii="仿宋_GB2312" w:hAnsi="仿宋" w:eastAsia="仿宋_GB2312"/>
                <w:color w:val="000000"/>
                <w:sz w:val="18"/>
                <w:szCs w:val="18"/>
              </w:rPr>
              <w:t>/</w:t>
            </w:r>
            <w:r>
              <w:rPr>
                <w:rFonts w:hint="eastAsia" w:ascii="仿宋_GB2312" w:hAnsi="仿宋" w:eastAsia="仿宋_GB2312"/>
                <w:color w:val="000000"/>
                <w:sz w:val="18"/>
                <w:szCs w:val="18"/>
              </w:rPr>
              <w:t>企事业单位</w:t>
            </w:r>
            <w:r>
              <w:rPr>
                <w:rFonts w:ascii="仿宋_GB2312" w:hAnsi="仿宋" w:eastAsia="仿宋_GB2312"/>
                <w:color w:val="000000"/>
                <w:sz w:val="18"/>
                <w:szCs w:val="18"/>
              </w:rPr>
              <w:t>/</w:t>
            </w:r>
            <w:r>
              <w:rPr>
                <w:rFonts w:hint="eastAsia" w:ascii="仿宋_GB2312" w:hAnsi="仿宋" w:eastAsia="仿宋_GB2312"/>
                <w:color w:val="000000"/>
                <w:sz w:val="18"/>
                <w:szCs w:val="18"/>
              </w:rPr>
              <w:t>村公示栏（电子屏）</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noWrap/>
            <w:vAlign w:val="center"/>
          </w:tcPr>
          <w:p>
            <w:pPr>
              <w:jc w:val="center"/>
              <w:rPr>
                <w:rFonts w:ascii="仿宋_GB2312" w:hAnsi="宋体" w:eastAsia="仿宋_GB2312" w:cs="宋体"/>
                <w:color w:val="000000"/>
                <w:sz w:val="18"/>
                <w:szCs w:val="18"/>
              </w:rPr>
            </w:pPr>
          </w:p>
        </w:tc>
        <w:tc>
          <w:tcPr>
            <w:tcW w:w="540" w:type="dxa"/>
            <w:vMerge w:val="continue"/>
            <w:tcBorders/>
            <w:noWrap/>
            <w:vAlign w:val="center"/>
          </w:tcPr>
          <w:p>
            <w:pPr>
              <w:jc w:val="center"/>
              <w:rPr>
                <w:rFonts w:ascii="仿宋_GB2312" w:hAnsi="宋体" w:eastAsia="仿宋_GB2312" w:cs="宋体"/>
                <w:sz w:val="18"/>
                <w:szCs w:val="18"/>
              </w:rPr>
            </w:pP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招生计划</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■社区</w:t>
            </w:r>
            <w:r>
              <w:rPr>
                <w:rFonts w:ascii="仿宋_GB2312" w:hAnsi="仿宋" w:eastAsia="仿宋_GB2312"/>
                <w:color w:val="000000"/>
                <w:sz w:val="18"/>
                <w:szCs w:val="18"/>
              </w:rPr>
              <w:t>/</w:t>
            </w:r>
            <w:r>
              <w:rPr>
                <w:rFonts w:hint="eastAsia" w:ascii="仿宋_GB2312" w:hAnsi="仿宋" w:eastAsia="仿宋_GB2312"/>
                <w:color w:val="000000"/>
                <w:sz w:val="18"/>
                <w:szCs w:val="18"/>
              </w:rPr>
              <w:t>企事业单位</w:t>
            </w:r>
            <w:r>
              <w:rPr>
                <w:rFonts w:ascii="仿宋_GB2312" w:hAnsi="仿宋" w:eastAsia="仿宋_GB2312"/>
                <w:color w:val="000000"/>
                <w:sz w:val="18"/>
                <w:szCs w:val="18"/>
              </w:rPr>
              <w:t>/</w:t>
            </w:r>
            <w:r>
              <w:rPr>
                <w:rFonts w:hint="eastAsia" w:ascii="仿宋_GB2312" w:hAnsi="仿宋" w:eastAsia="仿宋_GB2312"/>
                <w:color w:val="000000"/>
                <w:sz w:val="18"/>
                <w:szCs w:val="18"/>
              </w:rPr>
              <w:t>村公示栏（电子屏）</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color w:val="000000"/>
                <w:sz w:val="18"/>
                <w:szCs w:val="18"/>
              </w:rPr>
            </w:pPr>
          </w:p>
        </w:tc>
        <w:tc>
          <w:tcPr>
            <w:tcW w:w="540" w:type="dxa"/>
            <w:vMerge w:val="continue"/>
            <w:tcBorders/>
            <w:vAlign w:val="center"/>
          </w:tcPr>
          <w:p>
            <w:pPr>
              <w:rPr>
                <w:rFonts w:ascii="仿宋_GB2312" w:hAnsi="宋体" w:eastAsia="仿宋_GB2312" w:cs="宋体"/>
                <w:sz w:val="18"/>
                <w:szCs w:val="18"/>
              </w:rPr>
            </w:pPr>
          </w:p>
        </w:tc>
        <w:tc>
          <w:tcPr>
            <w:tcW w:w="900" w:type="dxa"/>
            <w:noWrap/>
            <w:vAlign w:val="center"/>
          </w:tcPr>
          <w:p>
            <w:pPr>
              <w:rPr>
                <w:rFonts w:ascii="仿宋_GB2312" w:hAnsi="宋体" w:eastAsia="仿宋_GB2312"/>
                <w:sz w:val="18"/>
                <w:szCs w:val="18"/>
              </w:rPr>
            </w:pPr>
            <w:r>
              <w:rPr>
                <w:rFonts w:hint="eastAsia" w:ascii="仿宋_GB2312" w:hAnsi="宋体" w:eastAsia="仿宋_GB2312"/>
                <w:sz w:val="18"/>
                <w:szCs w:val="18"/>
              </w:rPr>
              <w:t>招生范围</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vAlign w:val="center"/>
          </w:tcPr>
          <w:p>
            <w:pPr>
              <w:rPr>
                <w:rFonts w:ascii="仿宋_GB2312" w:hAnsi="宋体" w:eastAsia="仿宋_GB2312" w:cs="宋体"/>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r>
              <w:rPr>
                <w:rFonts w:hint="eastAsia" w:ascii="仿宋_GB2312" w:hAnsi="仿宋" w:eastAsia="仿宋_GB2312"/>
                <w:color w:val="000000"/>
                <w:sz w:val="18"/>
                <w:szCs w:val="18"/>
              </w:rPr>
              <w:t>■公开查阅点</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color w:val="000000"/>
                <w:sz w:val="18"/>
                <w:szCs w:val="18"/>
              </w:rPr>
            </w:pPr>
          </w:p>
        </w:tc>
        <w:tc>
          <w:tcPr>
            <w:tcW w:w="540" w:type="dxa"/>
            <w:vMerge w:val="continue"/>
            <w:tcBorders/>
            <w:vAlign w:val="center"/>
          </w:tcPr>
          <w:p>
            <w:pPr>
              <w:rPr>
                <w:rFonts w:ascii="仿宋_GB2312" w:hAnsi="宋体" w:eastAsia="仿宋_GB2312" w:cs="宋体"/>
                <w:sz w:val="18"/>
                <w:szCs w:val="18"/>
              </w:rPr>
            </w:pP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招生结果</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vAlign w:val="center"/>
          </w:tcPr>
          <w:p>
            <w:pPr>
              <w:rPr>
                <w:rFonts w:ascii="仿宋_GB2312" w:hAnsi="宋体" w:eastAsia="仿宋_GB2312" w:cs="宋体"/>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■社区</w:t>
            </w:r>
            <w:r>
              <w:rPr>
                <w:rFonts w:ascii="仿宋_GB2312" w:hAnsi="仿宋" w:eastAsia="仿宋_GB2312"/>
                <w:color w:val="000000"/>
                <w:sz w:val="18"/>
                <w:szCs w:val="18"/>
              </w:rPr>
              <w:t>/</w:t>
            </w:r>
            <w:r>
              <w:rPr>
                <w:rFonts w:hint="eastAsia" w:ascii="仿宋_GB2312" w:hAnsi="仿宋" w:eastAsia="仿宋_GB2312"/>
                <w:color w:val="000000"/>
                <w:sz w:val="18"/>
                <w:szCs w:val="18"/>
              </w:rPr>
              <w:t>企事业单位</w:t>
            </w:r>
            <w:r>
              <w:rPr>
                <w:rFonts w:ascii="仿宋_GB2312" w:hAnsi="仿宋" w:eastAsia="仿宋_GB2312"/>
                <w:color w:val="000000"/>
                <w:sz w:val="18"/>
                <w:szCs w:val="18"/>
              </w:rPr>
              <w:t>/</w:t>
            </w:r>
            <w:r>
              <w:rPr>
                <w:rFonts w:hint="eastAsia" w:ascii="仿宋_GB2312" w:hAnsi="仿宋" w:eastAsia="仿宋_GB2312"/>
                <w:color w:val="000000"/>
                <w:sz w:val="18"/>
                <w:szCs w:val="18"/>
              </w:rPr>
              <w:t>村公示栏（电子屏）</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p>
            <w:pPr>
              <w:jc w:val="center"/>
              <w:rPr>
                <w:rFonts w:ascii="仿宋_GB2312" w:hAnsi="宋体" w:eastAsia="仿宋_GB2312" w:cs="宋体"/>
                <w:color w:val="000000"/>
                <w:sz w:val="18"/>
                <w:szCs w:val="18"/>
              </w:rPr>
            </w:pPr>
          </w:p>
        </w:tc>
        <w:tc>
          <w:tcPr>
            <w:tcW w:w="540" w:type="dxa"/>
            <w:vMerge w:val="restart"/>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学生管理</w:t>
            </w:r>
          </w:p>
          <w:p>
            <w:pPr>
              <w:jc w:val="center"/>
              <w:rPr>
                <w:rFonts w:ascii="仿宋_GB2312" w:hAnsi="宋体" w:eastAsia="仿宋_GB2312"/>
                <w:sz w:val="18"/>
                <w:szCs w:val="18"/>
              </w:rPr>
            </w:pP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学籍管理</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vAlign w:val="center"/>
          </w:tcPr>
          <w:p>
            <w:pPr>
              <w:rPr>
                <w:rFonts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rPr>
                <w:rFonts w:ascii="仿宋_GB2312" w:hAnsi="仿宋" w:eastAsia="仿宋_GB2312"/>
                <w:sz w:val="18"/>
                <w:szCs w:val="18"/>
              </w:rPr>
            </w:pPr>
            <w:r>
              <w:rPr>
                <w:rFonts w:hint="eastAsia" w:ascii="仿宋_GB2312" w:hAnsi="仿宋" w:eastAsia="仿宋_GB2312"/>
                <w:sz w:val="18"/>
                <w:szCs w:val="18"/>
              </w:rPr>
              <w:t>■政府网站</w:t>
            </w:r>
            <w:r>
              <w:rPr>
                <w:rFonts w:ascii="仿宋_GB2312" w:hAnsi="仿宋" w:eastAsia="仿宋_GB2312"/>
                <w:sz w:val="18"/>
                <w:szCs w:val="18"/>
              </w:rPr>
              <w:t xml:space="preserve">  </w:t>
            </w:r>
          </w:p>
          <w:p>
            <w:pPr>
              <w:rPr>
                <w:rFonts w:ascii="仿宋_GB2312" w:hAnsi="仿宋" w:eastAsia="仿宋_GB2312"/>
                <w:sz w:val="18"/>
                <w:szCs w:val="18"/>
              </w:rPr>
            </w:pPr>
            <w:r>
              <w:rPr>
                <w:rFonts w:hint="eastAsia" w:ascii="仿宋_GB2312" w:hAnsi="仿宋" w:eastAsia="仿宋_GB2312"/>
                <w:sz w:val="18"/>
                <w:szCs w:val="18"/>
              </w:rPr>
              <w:t>■两微一端</w:t>
            </w:r>
          </w:p>
          <w:p>
            <w:pPr>
              <w:rPr>
                <w:rFonts w:ascii="仿宋_GB2312" w:hAnsi="仿宋" w:eastAsia="仿宋_GB2312" w:cs="宋体"/>
                <w:sz w:val="18"/>
                <w:szCs w:val="18"/>
              </w:rPr>
            </w:pPr>
            <w:r>
              <w:rPr>
                <w:rFonts w:hint="eastAsia" w:ascii="仿宋_GB2312" w:hAnsi="仿宋" w:eastAsia="仿宋_GB2312"/>
                <w:sz w:val="18"/>
                <w:szCs w:val="18"/>
              </w:rPr>
              <w:t>■其他：中小学生学籍管理系统</w:t>
            </w:r>
            <w:r>
              <w:rPr>
                <w:rFonts w:ascii="仿宋_GB2312" w:hAnsi="仿宋" w:eastAsia="仿宋_GB2312"/>
                <w:sz w:val="18"/>
                <w:szCs w:val="18"/>
              </w:rPr>
              <w:t xml:space="preserve">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color w:val="000000"/>
                <w:sz w:val="18"/>
                <w:szCs w:val="18"/>
              </w:rPr>
            </w:pPr>
          </w:p>
        </w:tc>
        <w:tc>
          <w:tcPr>
            <w:tcW w:w="540" w:type="dxa"/>
            <w:vMerge w:val="continue"/>
            <w:tcBorders/>
            <w:vAlign w:val="center"/>
          </w:tcPr>
          <w:p>
            <w:pPr>
              <w:rPr>
                <w:rFonts w:ascii="仿宋_GB2312" w:hAnsi="宋体" w:eastAsia="仿宋_GB2312" w:cs="宋体"/>
                <w:sz w:val="18"/>
                <w:szCs w:val="18"/>
              </w:rPr>
            </w:pP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■社区</w:t>
            </w:r>
            <w:r>
              <w:rPr>
                <w:rFonts w:ascii="仿宋_GB2312" w:hAnsi="仿宋" w:eastAsia="仿宋_GB2312"/>
                <w:color w:val="000000"/>
                <w:sz w:val="18"/>
                <w:szCs w:val="18"/>
              </w:rPr>
              <w:t>/</w:t>
            </w:r>
            <w:r>
              <w:rPr>
                <w:rFonts w:hint="eastAsia" w:ascii="仿宋_GB2312" w:hAnsi="仿宋" w:eastAsia="仿宋_GB2312"/>
                <w:color w:val="000000"/>
                <w:sz w:val="18"/>
                <w:szCs w:val="18"/>
              </w:rPr>
              <w:t>企事业单位</w:t>
            </w:r>
            <w:r>
              <w:rPr>
                <w:rFonts w:ascii="仿宋_GB2312" w:hAnsi="仿宋" w:eastAsia="仿宋_GB2312"/>
                <w:color w:val="000000"/>
                <w:sz w:val="18"/>
                <w:szCs w:val="18"/>
              </w:rPr>
              <w:t>/</w:t>
            </w:r>
            <w:r>
              <w:rPr>
                <w:rFonts w:hint="eastAsia" w:ascii="仿宋_GB2312" w:hAnsi="仿宋" w:eastAsia="仿宋_GB2312"/>
                <w:color w:val="000000"/>
                <w:sz w:val="18"/>
                <w:szCs w:val="18"/>
              </w:rPr>
              <w:t>村公示栏（电子屏）</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color w:val="000000"/>
                <w:sz w:val="18"/>
                <w:szCs w:val="18"/>
              </w:rPr>
            </w:pPr>
          </w:p>
        </w:tc>
        <w:tc>
          <w:tcPr>
            <w:tcW w:w="540" w:type="dxa"/>
            <w:vMerge w:val="continue"/>
            <w:tcBorders/>
            <w:vAlign w:val="center"/>
          </w:tcPr>
          <w:p>
            <w:pPr>
              <w:rPr>
                <w:rFonts w:ascii="仿宋_GB2312" w:hAnsi="宋体" w:eastAsia="仿宋_GB2312" w:cs="宋体"/>
                <w:sz w:val="18"/>
                <w:szCs w:val="18"/>
              </w:rPr>
            </w:pP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学生评优奖励</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rPr>
                <w:rFonts w:ascii="仿宋_GB2312" w:hAnsi="仿宋" w:eastAsia="仿宋_GB2312"/>
                <w:sz w:val="18"/>
                <w:szCs w:val="18"/>
              </w:rPr>
            </w:pPr>
            <w:r>
              <w:rPr>
                <w:rFonts w:hint="eastAsia" w:ascii="仿宋_GB2312" w:hAnsi="仿宋" w:eastAsia="仿宋_GB2312"/>
                <w:sz w:val="18"/>
                <w:szCs w:val="18"/>
              </w:rPr>
              <w:t>■政府网站</w:t>
            </w:r>
            <w:r>
              <w:rPr>
                <w:rFonts w:ascii="仿宋_GB2312" w:hAnsi="仿宋" w:eastAsia="仿宋_GB2312"/>
                <w:sz w:val="18"/>
                <w:szCs w:val="18"/>
              </w:rPr>
              <w:t xml:space="preserve">  </w:t>
            </w:r>
          </w:p>
          <w:p>
            <w:pPr>
              <w:rPr>
                <w:rFonts w:ascii="仿宋_GB2312" w:hAnsi="仿宋" w:eastAsia="仿宋_GB2312"/>
                <w:sz w:val="18"/>
                <w:szCs w:val="18"/>
              </w:rPr>
            </w:pPr>
            <w:r>
              <w:rPr>
                <w:rFonts w:hint="eastAsia" w:ascii="仿宋_GB2312" w:hAnsi="仿宋" w:eastAsia="仿宋_GB2312"/>
                <w:sz w:val="18"/>
                <w:szCs w:val="18"/>
              </w:rPr>
              <w:t>■两微一端</w:t>
            </w:r>
          </w:p>
          <w:p>
            <w:pPr>
              <w:rPr>
                <w:rFonts w:ascii="仿宋_GB2312" w:hAnsi="仿宋" w:eastAsia="仿宋_GB2312" w:cs="宋体"/>
                <w:sz w:val="18"/>
                <w:szCs w:val="18"/>
              </w:rPr>
            </w:pPr>
            <w:r>
              <w:rPr>
                <w:rFonts w:hint="eastAsia" w:ascii="仿宋_GB2312" w:hAnsi="仿宋" w:eastAsia="仿宋_GB2312"/>
                <w:sz w:val="18"/>
                <w:szCs w:val="18"/>
              </w:rPr>
              <w:t>■社区</w:t>
            </w:r>
            <w:r>
              <w:rPr>
                <w:rFonts w:ascii="仿宋_GB2312" w:hAnsi="仿宋" w:eastAsia="仿宋_GB2312"/>
                <w:sz w:val="18"/>
                <w:szCs w:val="18"/>
              </w:rPr>
              <w:t>/</w:t>
            </w:r>
            <w:r>
              <w:rPr>
                <w:rFonts w:hint="eastAsia" w:ascii="仿宋_GB2312" w:hAnsi="仿宋" w:eastAsia="仿宋_GB2312"/>
                <w:sz w:val="18"/>
                <w:szCs w:val="18"/>
              </w:rPr>
              <w:t>企事业单位</w:t>
            </w:r>
            <w:r>
              <w:rPr>
                <w:rFonts w:ascii="仿宋_GB2312" w:hAnsi="仿宋" w:eastAsia="仿宋_GB2312"/>
                <w:sz w:val="18"/>
                <w:szCs w:val="18"/>
              </w:rPr>
              <w:t>/</w:t>
            </w:r>
            <w:r>
              <w:rPr>
                <w:rFonts w:hint="eastAsia" w:ascii="仿宋_GB2312" w:hAnsi="仿宋" w:eastAsia="仿宋_GB2312"/>
                <w:sz w:val="18"/>
                <w:szCs w:val="18"/>
              </w:rPr>
              <w:t>村公示栏（电子屏）</w:t>
            </w:r>
            <w:r>
              <w:rPr>
                <w:rFonts w:ascii="仿宋_GB2312" w:hAnsi="仿宋" w:eastAsia="仿宋_GB2312"/>
                <w:sz w:val="18"/>
                <w:szCs w:val="18"/>
              </w:rPr>
              <w:t xml:space="preserve">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jc w:val="center"/>
              <w:rPr>
                <w:rFonts w:ascii="仿宋_GB2312" w:hAnsi="宋体" w:eastAsia="仿宋_GB2312" w:cs="宋体"/>
                <w:color w:val="000000"/>
                <w:sz w:val="18"/>
                <w:szCs w:val="18"/>
              </w:rPr>
            </w:pPr>
          </w:p>
        </w:tc>
        <w:tc>
          <w:tcPr>
            <w:tcW w:w="540" w:type="dxa"/>
            <w:vMerge w:val="continue"/>
            <w:tcBorders/>
            <w:vAlign w:val="center"/>
          </w:tcPr>
          <w:p>
            <w:pPr>
              <w:jc w:val="center"/>
              <w:rPr>
                <w:rFonts w:ascii="仿宋_GB2312" w:hAnsi="宋体" w:eastAsia="仿宋_GB2312"/>
                <w:sz w:val="18"/>
                <w:szCs w:val="18"/>
              </w:rPr>
            </w:pP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优待政策</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rPr>
                <w:rFonts w:ascii="仿宋_GB2312" w:hAnsi="仿宋" w:eastAsia="仿宋_GB2312"/>
                <w:sz w:val="18"/>
                <w:szCs w:val="18"/>
              </w:rPr>
            </w:pPr>
            <w:r>
              <w:rPr>
                <w:rFonts w:hint="eastAsia" w:ascii="仿宋_GB2312" w:hAnsi="仿宋" w:eastAsia="仿宋_GB2312"/>
                <w:sz w:val="18"/>
                <w:szCs w:val="18"/>
              </w:rPr>
              <w:t>■政府网站</w:t>
            </w:r>
            <w:r>
              <w:rPr>
                <w:rFonts w:ascii="仿宋_GB2312" w:hAnsi="仿宋" w:eastAsia="仿宋_GB2312"/>
                <w:sz w:val="18"/>
                <w:szCs w:val="18"/>
              </w:rPr>
              <w:t xml:space="preserve">  </w:t>
            </w:r>
          </w:p>
          <w:p>
            <w:pPr>
              <w:jc w:val="left"/>
              <w:rPr>
                <w:rFonts w:ascii="仿宋_GB2312" w:hAnsi="仿宋" w:eastAsia="仿宋_GB2312" w:cs="宋体"/>
                <w:sz w:val="18"/>
                <w:szCs w:val="18"/>
              </w:rPr>
            </w:pPr>
            <w:r>
              <w:rPr>
                <w:rFonts w:hint="eastAsia" w:ascii="仿宋_GB2312" w:hAnsi="仿宋" w:eastAsia="仿宋_GB2312"/>
                <w:sz w:val="18"/>
                <w:szCs w:val="18"/>
              </w:rPr>
              <w:t>■两微一端</w:t>
            </w:r>
            <w:r>
              <w:rPr>
                <w:rFonts w:ascii="仿宋_GB2312" w:hAnsi="仿宋" w:eastAsia="仿宋_GB2312"/>
                <w:sz w:val="18"/>
                <w:szCs w:val="18"/>
              </w:rPr>
              <w:t xml:space="preserve">            </w:t>
            </w:r>
            <w:r>
              <w:rPr>
                <w:rFonts w:hint="eastAsia" w:ascii="仿宋_GB2312" w:hAnsi="仿宋" w:eastAsia="仿宋_GB2312"/>
                <w:sz w:val="18"/>
                <w:szCs w:val="18"/>
              </w:rPr>
              <w:t>■公开查阅点</w:t>
            </w:r>
            <w:r>
              <w:rPr>
                <w:rFonts w:ascii="仿宋_GB2312" w:hAnsi="仿宋" w:eastAsia="仿宋_GB2312"/>
                <w:sz w:val="18"/>
                <w:szCs w:val="18"/>
              </w:rPr>
              <w:t xml:space="preserve">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trPr>
        <w:tc>
          <w:tcPr>
            <w:tcW w:w="540" w:type="dxa"/>
            <w:vMerge w:val="restart"/>
            <w:noWrap/>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w:t>
            </w:r>
          </w:p>
          <w:p>
            <w:pPr>
              <w:jc w:val="center"/>
              <w:rPr>
                <w:rFonts w:ascii="仿宋_GB2312" w:hAnsi="宋体" w:eastAsia="仿宋_GB2312" w:cs="宋体"/>
                <w:color w:val="000000"/>
                <w:sz w:val="18"/>
                <w:szCs w:val="18"/>
              </w:rPr>
            </w:pPr>
          </w:p>
        </w:tc>
        <w:tc>
          <w:tcPr>
            <w:tcW w:w="54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教师管理</w:t>
            </w: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tc>
        <w:tc>
          <w:tcPr>
            <w:tcW w:w="9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p>
          <w:p>
            <w:pPr>
              <w:rPr>
                <w:rFonts w:ascii="仿宋_GB2312" w:hAnsi="仿宋" w:eastAsia="仿宋_GB2312" w:cs="宋体"/>
                <w:color w:val="000000"/>
                <w:sz w:val="18"/>
                <w:szCs w:val="18"/>
              </w:rPr>
            </w:pPr>
            <w:r>
              <w:rPr>
                <w:rFonts w:ascii="仿宋_GB2312" w:hAnsi="仿宋" w:eastAsia="仿宋_GB2312"/>
                <w:color w:val="000000"/>
                <w:sz w:val="18"/>
                <w:szCs w:val="18"/>
              </w:rPr>
              <w:t xml:space="preserve">   </w:t>
            </w:r>
          </w:p>
        </w:tc>
        <w:tc>
          <w:tcPr>
            <w:tcW w:w="54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eastAsia="zh-CN"/>
              </w:rPr>
              <w:t xml:space="preserve"> </w:t>
            </w:r>
          </w:p>
          <w:p>
            <w:pPr>
              <w:jc w:val="center"/>
              <w:rPr>
                <w:rFonts w:hint="eastAsia" w:ascii="仿宋_GB2312" w:hAnsi="仿宋" w:eastAsia="仿宋_GB2312" w:cs="宋体"/>
                <w:color w:val="000000"/>
                <w:sz w:val="18"/>
                <w:szCs w:val="18"/>
                <w:lang w:val="en-US" w:eastAsia="zh-CN"/>
              </w:rPr>
            </w:pPr>
            <w:r>
              <w:rPr>
                <w:rFonts w:hint="eastAsia" w:ascii="仿宋_GB2312" w:hAnsi="仿宋" w:eastAsia="仿宋_GB2312"/>
                <w:color w:val="000000"/>
                <w:sz w:val="18"/>
                <w:szCs w:val="18"/>
                <w:lang w:val="en-US" w:eastAsia="zh-CN"/>
              </w:rPr>
              <w:t xml:space="preserve"> </w:t>
            </w:r>
          </w:p>
        </w:tc>
        <w:tc>
          <w:tcPr>
            <w:tcW w:w="720" w:type="dxa"/>
            <w:gridSpan w:val="2"/>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tc>
        <w:tc>
          <w:tcPr>
            <w:tcW w:w="72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tc>
        <w:tc>
          <w:tcPr>
            <w:tcW w:w="720" w:type="dxa"/>
            <w:tcBorders/>
            <w:noWrap/>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noWrap/>
            <w:vAlign w:val="center"/>
          </w:tcPr>
          <w:p>
            <w:pPr>
              <w:jc w:val="center"/>
              <w:rPr>
                <w:rFonts w:ascii="仿宋_GB2312" w:hAnsi="宋体" w:eastAsia="仿宋_GB2312" w:cs="宋体"/>
                <w:color w:val="000000"/>
                <w:sz w:val="18"/>
                <w:szCs w:val="18"/>
              </w:rPr>
            </w:pPr>
          </w:p>
        </w:tc>
        <w:tc>
          <w:tcPr>
            <w:tcW w:w="540" w:type="dxa"/>
            <w:vMerge w:val="continue"/>
            <w:tcBorders/>
            <w:vAlign w:val="center"/>
          </w:tcPr>
          <w:p>
            <w:pPr>
              <w:jc w:val="center"/>
              <w:rPr>
                <w:rFonts w:ascii="仿宋_GB2312" w:hAnsi="宋体" w:eastAsia="仿宋_GB2312" w:cs="宋体"/>
                <w:color w:val="000000"/>
                <w:sz w:val="18"/>
                <w:szCs w:val="18"/>
              </w:rPr>
            </w:pPr>
          </w:p>
        </w:tc>
        <w:tc>
          <w:tcPr>
            <w:tcW w:w="9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ascii="仿宋_GB2312" w:hAnsi="仿宋" w:eastAsia="仿宋_GB2312"/>
                <w:color w:val="000000"/>
                <w:sz w:val="18"/>
                <w:szCs w:val="18"/>
              </w:rPr>
            </w:pPr>
            <w:r>
              <w:rPr>
                <w:rFonts w:hint="eastAsia" w:ascii="仿宋_GB2312" w:hAnsi="仿宋" w:eastAsia="仿宋_GB2312"/>
                <w:color w:val="000000"/>
                <w:sz w:val="18"/>
                <w:szCs w:val="18"/>
              </w:rPr>
              <w:t>■广播电视</w:t>
            </w:r>
            <w:r>
              <w:rPr>
                <w:rFonts w:ascii="仿宋_GB2312" w:hAnsi="仿宋" w:eastAsia="仿宋_GB2312"/>
                <w:color w:val="000000"/>
                <w:sz w:val="18"/>
                <w:szCs w:val="18"/>
              </w:rPr>
              <w:t xml:space="preserve">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■纸质媒体</w:t>
            </w:r>
            <w:r>
              <w:rPr>
                <w:rFonts w:ascii="仿宋_GB2312" w:hAnsi="仿宋" w:eastAsia="仿宋_GB2312"/>
                <w:color w:val="000000"/>
                <w:sz w:val="18"/>
                <w:szCs w:val="18"/>
              </w:rPr>
              <w:t xml:space="preserve">           </w:t>
            </w:r>
            <w:r>
              <w:rPr>
                <w:rFonts w:hint="eastAsia" w:ascii="仿宋_GB2312" w:hAnsi="仿宋" w:eastAsia="仿宋_GB2312"/>
                <w:color w:val="000000"/>
                <w:sz w:val="18"/>
                <w:szCs w:val="18"/>
              </w:rPr>
              <w:t>■社区</w:t>
            </w:r>
            <w:r>
              <w:rPr>
                <w:rFonts w:ascii="仿宋_GB2312" w:hAnsi="仿宋" w:eastAsia="仿宋_GB2312"/>
                <w:color w:val="000000"/>
                <w:sz w:val="18"/>
                <w:szCs w:val="18"/>
              </w:rPr>
              <w:t>/</w:t>
            </w:r>
            <w:r>
              <w:rPr>
                <w:rFonts w:hint="eastAsia" w:ascii="仿宋_GB2312" w:hAnsi="仿宋" w:eastAsia="仿宋_GB2312"/>
                <w:color w:val="000000"/>
                <w:sz w:val="18"/>
                <w:szCs w:val="18"/>
              </w:rPr>
              <w:t>企事业单位</w:t>
            </w:r>
            <w:r>
              <w:rPr>
                <w:rFonts w:ascii="仿宋_GB2312" w:hAnsi="仿宋" w:eastAsia="仿宋_GB2312"/>
                <w:color w:val="000000"/>
                <w:sz w:val="18"/>
                <w:szCs w:val="18"/>
              </w:rPr>
              <w:t>/</w:t>
            </w:r>
            <w:r>
              <w:rPr>
                <w:rFonts w:hint="eastAsia" w:ascii="仿宋_GB2312" w:hAnsi="仿宋" w:eastAsia="仿宋_GB2312"/>
                <w:color w:val="000000"/>
                <w:sz w:val="18"/>
                <w:szCs w:val="18"/>
              </w:rPr>
              <w:t>村公示栏（电子屏）</w:t>
            </w:r>
            <w:r>
              <w:rPr>
                <w:rFonts w:ascii="仿宋_GB2312" w:hAnsi="仿宋" w:eastAsia="仿宋_GB2312"/>
                <w:color w:val="000000"/>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noWrap/>
            <w:vAlign w:val="center"/>
          </w:tcPr>
          <w:p>
            <w:pPr>
              <w:jc w:val="center"/>
              <w:rPr>
                <w:rFonts w:ascii="仿宋_GB2312" w:hAnsi="宋体" w:eastAsia="仿宋_GB2312" w:cs="宋体"/>
                <w:color w:val="000000"/>
                <w:sz w:val="18"/>
                <w:szCs w:val="18"/>
              </w:rPr>
            </w:pPr>
          </w:p>
        </w:tc>
        <w:tc>
          <w:tcPr>
            <w:tcW w:w="540" w:type="dxa"/>
            <w:vMerge w:val="continue"/>
            <w:tcBorders/>
            <w:vAlign w:val="center"/>
          </w:tcPr>
          <w:p>
            <w:pPr>
              <w:jc w:val="center"/>
              <w:rPr>
                <w:rFonts w:ascii="仿宋_GB2312" w:hAnsi="宋体" w:eastAsia="仿宋_GB2312" w:cs="宋体"/>
                <w:color w:val="000000"/>
                <w:sz w:val="18"/>
                <w:szCs w:val="18"/>
              </w:rPr>
            </w:pPr>
          </w:p>
        </w:tc>
        <w:tc>
          <w:tcPr>
            <w:tcW w:w="900" w:type="dxa"/>
            <w:vMerge w:val="restart"/>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教师</w:t>
            </w:r>
          </w:p>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行为</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规范</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w:t>
            </w:r>
            <w:r>
              <w:rPr>
                <w:rFonts w:ascii="仿宋_GB2312" w:hAnsi="宋体" w:eastAsia="仿宋_GB2312"/>
                <w:color w:val="000000"/>
                <w:sz w:val="18"/>
                <w:szCs w:val="18"/>
              </w:rPr>
              <w:t>2018</w:t>
            </w:r>
            <w:r>
              <w:rPr>
                <w:rFonts w:hint="eastAsia" w:ascii="仿宋_GB2312" w:hAnsi="宋体" w:eastAsia="仿宋_GB2312"/>
                <w:color w:val="000000"/>
                <w:sz w:val="18"/>
                <w:szCs w:val="18"/>
              </w:rPr>
              <w:t>年修订）》、《幼儿园教师违反职业道德行为处理办法》等</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color w:val="000000"/>
                <w:sz w:val="18"/>
                <w:szCs w:val="18"/>
              </w:rPr>
            </w:pPr>
          </w:p>
        </w:tc>
        <w:tc>
          <w:tcPr>
            <w:tcW w:w="540" w:type="dxa"/>
            <w:vMerge w:val="continue"/>
            <w:tcBorders/>
            <w:vAlign w:val="center"/>
          </w:tcPr>
          <w:p>
            <w:pPr>
              <w:rPr>
                <w:rFonts w:ascii="仿宋_GB2312" w:hAnsi="宋体" w:eastAsia="仿宋_GB2312" w:cs="宋体"/>
                <w:color w:val="000000"/>
                <w:sz w:val="18"/>
                <w:szCs w:val="18"/>
              </w:rPr>
            </w:pPr>
          </w:p>
        </w:tc>
        <w:tc>
          <w:tcPr>
            <w:tcW w:w="900" w:type="dxa"/>
            <w:vMerge w:val="continue"/>
            <w:vAlign w:val="center"/>
          </w:tcPr>
          <w:p>
            <w:pPr>
              <w:rPr>
                <w:rFonts w:ascii="仿宋_GB2312" w:hAnsi="宋体" w:eastAsia="仿宋_GB2312" w:cs="宋体"/>
                <w:color w:val="000000"/>
                <w:sz w:val="18"/>
                <w:szCs w:val="18"/>
              </w:rPr>
            </w:pP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noWrap/>
            <w:vAlign w:val="center"/>
          </w:tcPr>
          <w:p>
            <w:pPr>
              <w:jc w:val="center"/>
              <w:rPr>
                <w:rFonts w:ascii="仿宋_GB2312" w:hAnsi="宋体" w:eastAsia="仿宋_GB2312" w:cs="宋体"/>
                <w:color w:val="000000"/>
                <w:sz w:val="18"/>
                <w:szCs w:val="18"/>
              </w:rPr>
            </w:pPr>
          </w:p>
        </w:tc>
        <w:tc>
          <w:tcPr>
            <w:tcW w:w="540" w:type="dxa"/>
            <w:vMerge w:val="continue"/>
            <w:tcBorders/>
            <w:vAlign w:val="center"/>
          </w:tcPr>
          <w:p>
            <w:pPr>
              <w:jc w:val="center"/>
              <w:rPr>
                <w:rFonts w:ascii="仿宋_GB2312" w:hAnsi="宋体" w:eastAsia="仿宋_GB2312" w:cs="宋体"/>
                <w:color w:val="000000"/>
                <w:sz w:val="18"/>
                <w:szCs w:val="18"/>
              </w:rPr>
            </w:pPr>
          </w:p>
        </w:tc>
        <w:tc>
          <w:tcPr>
            <w:tcW w:w="9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《教师法》、《中共中央</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国务院关于全面深化新时代教师队伍建设改革的意见》</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color w:val="000000"/>
                <w:sz w:val="18"/>
                <w:szCs w:val="18"/>
              </w:rPr>
            </w:pPr>
          </w:p>
        </w:tc>
        <w:tc>
          <w:tcPr>
            <w:tcW w:w="540" w:type="dxa"/>
            <w:vMerge w:val="continue"/>
            <w:tcBorders/>
            <w:vAlign w:val="center"/>
          </w:tcPr>
          <w:p>
            <w:pPr>
              <w:rPr>
                <w:rFonts w:ascii="仿宋_GB2312" w:hAnsi="宋体" w:eastAsia="仿宋_GB2312" w:cs="宋体"/>
                <w:color w:val="000000"/>
                <w:sz w:val="18"/>
                <w:szCs w:val="18"/>
              </w:rPr>
            </w:pPr>
          </w:p>
        </w:tc>
        <w:tc>
          <w:tcPr>
            <w:tcW w:w="900" w:type="dxa"/>
            <w:vMerge w:val="continue"/>
            <w:vAlign w:val="center"/>
          </w:tcPr>
          <w:p>
            <w:pPr>
              <w:rPr>
                <w:rFonts w:ascii="仿宋_GB2312" w:hAnsi="宋体" w:eastAsia="仿宋_GB2312" w:cs="宋体"/>
                <w:color w:val="000000"/>
                <w:sz w:val="18"/>
                <w:szCs w:val="18"/>
              </w:rPr>
            </w:pP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任教</w:t>
            </w:r>
            <w:r>
              <w:rPr>
                <w:rFonts w:ascii="仿宋_GB2312" w:hAnsi="宋体" w:eastAsia="仿宋_GB2312"/>
                <w:color w:val="000000"/>
                <w:sz w:val="18"/>
                <w:szCs w:val="18"/>
              </w:rPr>
              <w:t>30</w:t>
            </w:r>
            <w:r>
              <w:rPr>
                <w:rFonts w:hint="eastAsia" w:ascii="仿宋_GB2312" w:hAnsi="宋体" w:eastAsia="仿宋_GB2312"/>
                <w:color w:val="000000"/>
                <w:sz w:val="18"/>
                <w:szCs w:val="18"/>
              </w:rPr>
              <w:t>年乡村教师以上教师申请荣誉证书相关政策</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w:t>
            </w:r>
            <w:r>
              <w:rPr>
                <w:rFonts w:ascii="仿宋_GB2312" w:hAnsi="宋体" w:eastAsia="仿宋_GB2312"/>
                <w:color w:val="000000"/>
                <w:sz w:val="18"/>
                <w:szCs w:val="18"/>
              </w:rPr>
              <w:t>30</w:t>
            </w:r>
            <w:r>
              <w:rPr>
                <w:rFonts w:hint="eastAsia" w:ascii="仿宋_GB2312" w:hAnsi="宋体" w:eastAsia="仿宋_GB2312"/>
                <w:color w:val="000000"/>
                <w:sz w:val="18"/>
                <w:szCs w:val="18"/>
              </w:rPr>
              <w:t>年教师荣誉证书颁发工作的通知》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color w:val="000000"/>
                <w:sz w:val="18"/>
                <w:szCs w:val="18"/>
              </w:rPr>
            </w:pPr>
          </w:p>
        </w:tc>
        <w:tc>
          <w:tcPr>
            <w:tcW w:w="540" w:type="dxa"/>
            <w:vMerge w:val="continue"/>
            <w:tcBorders/>
            <w:vAlign w:val="center"/>
          </w:tcPr>
          <w:p>
            <w:pPr>
              <w:rPr>
                <w:rFonts w:ascii="仿宋_GB2312" w:hAnsi="宋体" w:eastAsia="仿宋_GB2312" w:cs="宋体"/>
                <w:color w:val="000000"/>
                <w:sz w:val="18"/>
                <w:szCs w:val="18"/>
              </w:rPr>
            </w:pP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评审政策、评审通知、学校拟推荐人选名单、评审结果</w:t>
            </w:r>
          </w:p>
          <w:p>
            <w:pPr>
              <w:rPr>
                <w:rFonts w:ascii="仿宋_GB2312" w:hAnsi="宋体" w:eastAsia="仿宋_GB2312" w:cs="宋体"/>
                <w:color w:val="000000"/>
                <w:sz w:val="18"/>
                <w:szCs w:val="18"/>
              </w:rPr>
            </w:pPr>
            <w:r>
              <w:rPr>
                <w:rFonts w:hint="eastAsia" w:ascii="仿宋_GB2312" w:hAnsi="宋体" w:eastAsia="仿宋_GB2312"/>
                <w:color w:val="000000"/>
                <w:sz w:val="18"/>
                <w:szCs w:val="18"/>
              </w:rPr>
              <w:t>、最终结果</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w:t>
            </w:r>
            <w:r>
              <w:rPr>
                <w:rFonts w:ascii="仿宋_GB2312" w:hAnsi="仿宋" w:eastAsia="仿宋_GB2312"/>
                <w:color w:val="000000"/>
                <w:sz w:val="18"/>
                <w:szCs w:val="18"/>
              </w:rPr>
              <w:t>3</w:t>
            </w:r>
            <w:r>
              <w:rPr>
                <w:rFonts w:hint="eastAsia" w:ascii="仿宋_GB2312" w:hAnsi="仿宋" w:eastAsia="仿宋_GB2312"/>
                <w:color w:val="000000"/>
                <w:sz w:val="18"/>
                <w:szCs w:val="18"/>
              </w:rPr>
              <w:t>个工作日内，公示时间不少于</w:t>
            </w:r>
            <w:r>
              <w:rPr>
                <w:rFonts w:ascii="仿宋_GB2312" w:hAnsi="仿宋" w:eastAsia="仿宋_GB2312"/>
                <w:color w:val="000000"/>
                <w:sz w:val="18"/>
                <w:szCs w:val="18"/>
              </w:rPr>
              <w:t>7</w:t>
            </w:r>
            <w:r>
              <w:rPr>
                <w:rFonts w:hint="eastAsia" w:ascii="仿宋_GB2312" w:hAnsi="仿宋" w:eastAsia="仿宋_GB2312"/>
                <w:color w:val="000000"/>
                <w:sz w:val="18"/>
                <w:szCs w:val="18"/>
              </w:rPr>
              <w:t>个工作日</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noWrap/>
            <w:vAlign w:val="center"/>
          </w:tcPr>
          <w:p>
            <w:pPr>
              <w:jc w:val="center"/>
              <w:rPr>
                <w:rFonts w:ascii="仿宋_GB2312" w:hAnsi="宋体" w:eastAsia="仿宋_GB2312" w:cs="宋体"/>
                <w:color w:val="000000"/>
                <w:sz w:val="18"/>
                <w:szCs w:val="18"/>
              </w:rPr>
            </w:pPr>
          </w:p>
        </w:tc>
        <w:tc>
          <w:tcPr>
            <w:tcW w:w="540" w:type="dxa"/>
            <w:vMerge w:val="continue"/>
            <w:tcBorders/>
            <w:vAlign w:val="center"/>
          </w:tcPr>
          <w:p>
            <w:pPr>
              <w:jc w:val="center"/>
              <w:rPr>
                <w:rFonts w:ascii="仿宋_GB2312" w:hAnsi="宋体" w:eastAsia="仿宋_GB2312" w:cs="宋体"/>
                <w:color w:val="000000"/>
                <w:sz w:val="18"/>
                <w:szCs w:val="18"/>
              </w:rPr>
            </w:pP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财政部</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人事部</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中央编办</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关于实施农村义务教育阶段学校教师特设岗位计划的通知》、《教育部</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财政部</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人力资源社会保障部</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中央编办</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关于继续组织实施“农村义务教育阶段学校教师特设岗位计划”的通知》等</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w:t>
            </w:r>
            <w:r>
              <w:rPr>
                <w:rFonts w:ascii="仿宋_GB2312" w:hAnsi="仿宋" w:eastAsia="仿宋_GB2312"/>
                <w:color w:val="000000"/>
                <w:sz w:val="18"/>
                <w:szCs w:val="18"/>
              </w:rPr>
              <w:t>3</w:t>
            </w:r>
            <w:r>
              <w:rPr>
                <w:rFonts w:hint="eastAsia" w:ascii="仿宋_GB2312" w:hAnsi="仿宋" w:eastAsia="仿宋_GB2312"/>
                <w:color w:val="000000"/>
                <w:sz w:val="18"/>
                <w:szCs w:val="18"/>
              </w:rPr>
              <w:t>个工作日内，公示时间不少于</w:t>
            </w:r>
            <w:r>
              <w:rPr>
                <w:rFonts w:ascii="仿宋_GB2312" w:hAnsi="仿宋" w:eastAsia="仿宋_GB2312"/>
                <w:color w:val="000000"/>
                <w:sz w:val="18"/>
                <w:szCs w:val="18"/>
              </w:rPr>
              <w:t>7</w:t>
            </w:r>
            <w:r>
              <w:rPr>
                <w:rFonts w:hint="eastAsia" w:ascii="仿宋_GB2312" w:hAnsi="仿宋" w:eastAsia="仿宋_GB2312"/>
                <w:color w:val="000000"/>
                <w:sz w:val="18"/>
                <w:szCs w:val="18"/>
              </w:rPr>
              <w:t>个工作日</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vAlign w:val="center"/>
          </w:tcPr>
          <w:p>
            <w:pPr>
              <w:jc w:val="cente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应聘</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人员</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540" w:type="dxa"/>
            <w:vMerge w:val="continue"/>
            <w:tcBorders/>
            <w:noWrap/>
            <w:vAlign w:val="center"/>
          </w:tcPr>
          <w:p>
            <w:pPr>
              <w:jc w:val="center"/>
              <w:rPr>
                <w:rFonts w:ascii="仿宋_GB2312" w:hAnsi="宋体" w:eastAsia="仿宋_GB2312" w:cs="宋体"/>
                <w:color w:val="000000"/>
                <w:sz w:val="18"/>
                <w:szCs w:val="18"/>
              </w:rPr>
            </w:pPr>
          </w:p>
        </w:tc>
        <w:tc>
          <w:tcPr>
            <w:tcW w:w="540" w:type="dxa"/>
            <w:vMerge w:val="continue"/>
            <w:tcBorders/>
            <w:vAlign w:val="center"/>
          </w:tcPr>
          <w:p>
            <w:pPr>
              <w:jc w:val="center"/>
              <w:rPr>
                <w:rFonts w:ascii="仿宋_GB2312" w:hAnsi="宋体" w:eastAsia="仿宋_GB2312" w:cs="宋体"/>
                <w:color w:val="000000"/>
                <w:sz w:val="18"/>
                <w:szCs w:val="18"/>
              </w:rPr>
            </w:pPr>
          </w:p>
        </w:tc>
        <w:tc>
          <w:tcPr>
            <w:tcW w:w="9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财政部关于落实</w:t>
            </w:r>
            <w:r>
              <w:rPr>
                <w:rFonts w:ascii="仿宋_GB2312" w:hAnsi="宋体" w:eastAsia="仿宋_GB2312"/>
                <w:color w:val="000000"/>
                <w:sz w:val="18"/>
                <w:szCs w:val="18"/>
              </w:rPr>
              <w:t>2013</w:t>
            </w:r>
            <w:r>
              <w:rPr>
                <w:rFonts w:hint="eastAsia" w:ascii="仿宋_GB2312" w:hAnsi="宋体" w:eastAsia="仿宋_GB2312"/>
                <w:color w:val="000000"/>
                <w:sz w:val="18"/>
                <w:szCs w:val="18"/>
              </w:rPr>
              <w:t>年中央</w:t>
            </w:r>
            <w:r>
              <w:rPr>
                <w:rFonts w:ascii="仿宋_GB2312" w:hAnsi="宋体" w:eastAsia="仿宋_GB2312"/>
                <w:color w:val="000000"/>
                <w:sz w:val="18"/>
                <w:szCs w:val="18"/>
              </w:rPr>
              <w:t>1</w:t>
            </w:r>
            <w:r>
              <w:rPr>
                <w:rFonts w:hint="eastAsia" w:ascii="仿宋_GB2312" w:hAnsi="宋体" w:eastAsia="仿宋_GB2312"/>
                <w:color w:val="000000"/>
                <w:sz w:val="18"/>
                <w:szCs w:val="18"/>
              </w:rPr>
              <w:t>号文件要求对在连片特困地区工作的乡村教师给予生活补助的通知》、《教育部关于加强乡村教师生活补助经费管理有关工作的通知》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w:t>
            </w:r>
            <w:r>
              <w:rPr>
                <w:rFonts w:ascii="仿宋_GB2312" w:hAnsi="仿宋" w:eastAsia="仿宋_GB2312"/>
                <w:color w:val="000000"/>
                <w:sz w:val="18"/>
                <w:szCs w:val="18"/>
              </w:rPr>
              <w:t>3</w:t>
            </w:r>
            <w:r>
              <w:rPr>
                <w:rFonts w:hint="eastAsia" w:ascii="仿宋_GB2312" w:hAnsi="仿宋" w:eastAsia="仿宋_GB2312"/>
                <w:color w:val="000000"/>
                <w:sz w:val="18"/>
                <w:szCs w:val="18"/>
              </w:rPr>
              <w:t>个工作日内；教师申领情况进行常年公示</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■政府网站</w:t>
            </w:r>
            <w:r>
              <w:rPr>
                <w:rFonts w:ascii="仿宋_GB2312" w:hAnsi="仿宋" w:eastAsia="仿宋_GB2312"/>
                <w:color w:val="000000"/>
                <w:sz w:val="18"/>
                <w:szCs w:val="18"/>
              </w:rPr>
              <w:t xml:space="preserve">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■两微一端</w:t>
            </w:r>
            <w:r>
              <w:rPr>
                <w:rFonts w:ascii="仿宋_GB2312" w:hAnsi="仿宋" w:eastAsia="仿宋_GB2312"/>
                <w:color w:val="000000"/>
                <w:sz w:val="18"/>
                <w:szCs w:val="18"/>
              </w:rPr>
              <w:t xml:space="preserve">           </w:t>
            </w:r>
            <w:r>
              <w:rPr>
                <w:rFonts w:hint="eastAsia" w:ascii="仿宋_GB2312" w:hAnsi="仿宋" w:eastAsia="仿宋_GB2312"/>
                <w:color w:val="000000"/>
                <w:sz w:val="18"/>
                <w:szCs w:val="18"/>
              </w:rPr>
              <w:t>■公开查阅点</w:t>
            </w:r>
          </w:p>
        </w:tc>
        <w:tc>
          <w:tcPr>
            <w:tcW w:w="540" w:type="dxa"/>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tc>
        <w:tc>
          <w:tcPr>
            <w:tcW w:w="720" w:type="dxa"/>
            <w:gridSpan w:val="2"/>
            <w:noWrap/>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tc>
        <w:tc>
          <w:tcPr>
            <w:tcW w:w="72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tc>
        <w:tc>
          <w:tcPr>
            <w:tcW w:w="720" w:type="dxa"/>
            <w:tcBorders/>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trPr>
        <w:tc>
          <w:tcPr>
            <w:tcW w:w="540" w:type="dxa"/>
            <w:vMerge w:val="restart"/>
            <w:noWrap/>
            <w:vAlign w:val="center"/>
          </w:tcPr>
          <w:p>
            <w:pPr>
              <w:jc w:val="center"/>
              <w:rPr>
                <w:rFonts w:hint="eastAsia" w:ascii="仿宋_GB2312" w:hAnsi="宋体" w:eastAsia="仿宋_GB2312" w:cs="宋体"/>
                <w:sz w:val="18"/>
                <w:szCs w:val="18"/>
                <w:lang w:eastAsia="zh-CN"/>
              </w:rPr>
            </w:pPr>
            <w:r>
              <w:rPr>
                <w:rFonts w:hint="eastAsia" w:ascii="仿宋_GB2312" w:hAnsi="宋体" w:eastAsia="仿宋_GB2312"/>
                <w:color w:val="000000"/>
                <w:sz w:val="18"/>
                <w:szCs w:val="18"/>
                <w:lang w:val="en-US" w:eastAsia="zh-CN"/>
              </w:rPr>
              <w:t>6</w:t>
            </w:r>
          </w:p>
        </w:tc>
        <w:tc>
          <w:tcPr>
            <w:tcW w:w="540" w:type="dxa"/>
            <w:vMerge w:val="restart"/>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重要政策执行情况</w:t>
            </w:r>
          </w:p>
          <w:p>
            <w:pPr>
              <w:jc w:val="center"/>
              <w:rPr>
                <w:rFonts w:ascii="仿宋_GB2312" w:hAnsi="宋体" w:eastAsia="仿宋_GB2312" w:cs="宋体"/>
                <w:sz w:val="18"/>
                <w:szCs w:val="18"/>
              </w:rPr>
            </w:pPr>
          </w:p>
        </w:tc>
        <w:tc>
          <w:tcPr>
            <w:tcW w:w="900" w:type="dxa"/>
            <w:vAlign w:val="center"/>
          </w:tcPr>
          <w:p>
            <w:pPr>
              <w:rPr>
                <w:rFonts w:ascii="仿宋_GB2312" w:hAnsi="宋体" w:eastAsia="仿宋_GB2312" w:cs="宋体"/>
                <w:sz w:val="18"/>
                <w:szCs w:val="18"/>
              </w:rPr>
            </w:pPr>
            <w:r>
              <w:rPr>
                <w:rFonts w:hint="eastAsia" w:ascii="仿宋_GB2312" w:hAnsi="宋体" w:eastAsia="仿宋_GB2312"/>
                <w:sz w:val="18"/>
                <w:szCs w:val="18"/>
              </w:rPr>
              <w:t>控辍保学</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■两微一端</w:t>
            </w:r>
            <w:r>
              <w:rPr>
                <w:rFonts w:ascii="仿宋_GB2312" w:hAnsi="仿宋" w:eastAsia="仿宋_GB2312"/>
                <w:sz w:val="18"/>
                <w:szCs w:val="18"/>
              </w:rPr>
              <w:t xml:space="preserve">           </w:t>
            </w:r>
            <w:r>
              <w:rPr>
                <w:rFonts w:hint="eastAsia" w:ascii="仿宋_GB2312" w:hAnsi="仿宋" w:eastAsia="仿宋_GB2312"/>
                <w:sz w:val="18"/>
                <w:szCs w:val="18"/>
              </w:rPr>
              <w:t>■公开查阅点</w:t>
            </w:r>
            <w:r>
              <w:rPr>
                <w:rFonts w:ascii="仿宋_GB2312" w:hAnsi="仿宋" w:eastAsia="仿宋_GB2312"/>
                <w:sz w:val="18"/>
                <w:szCs w:val="18"/>
              </w:rPr>
              <w:t xml:space="preserve"> </w:t>
            </w:r>
          </w:p>
          <w:p>
            <w:pPr>
              <w:spacing w:line="240" w:lineRule="exact"/>
              <w:jc w:val="left"/>
              <w:rPr>
                <w:rFonts w:ascii="仿宋_GB2312" w:hAnsi="仿宋" w:eastAsia="仿宋_GB2312" w:cs="宋体"/>
                <w:sz w:val="18"/>
                <w:szCs w:val="18"/>
              </w:rPr>
            </w:pPr>
            <w:r>
              <w:rPr>
                <w:rFonts w:ascii="仿宋_GB2312" w:hAnsi="仿宋" w:eastAsia="仿宋_GB2312"/>
                <w:sz w:val="18"/>
                <w:szCs w:val="18"/>
              </w:rPr>
              <w:t xml:space="preserve"> </w:t>
            </w:r>
          </w:p>
          <w:p>
            <w:pPr>
              <w:spacing w:line="240" w:lineRule="exact"/>
              <w:jc w:val="left"/>
              <w:rPr>
                <w:rFonts w:ascii="仿宋_GB2312" w:hAnsi="仿宋" w:eastAsia="仿宋_GB2312" w:cs="宋体"/>
                <w:sz w:val="18"/>
                <w:szCs w:val="18"/>
              </w:rPr>
            </w:pPr>
            <w:r>
              <w:rPr>
                <w:rFonts w:ascii="仿宋_GB2312" w:hAnsi="仿宋" w:eastAsia="仿宋_GB2312"/>
                <w:sz w:val="18"/>
                <w:szCs w:val="18"/>
              </w:rPr>
              <w:t xml:space="preserve"> </w:t>
            </w:r>
          </w:p>
        </w:tc>
        <w:tc>
          <w:tcPr>
            <w:tcW w:w="54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 xml:space="preserve"> </w:t>
            </w:r>
          </w:p>
        </w:tc>
        <w:tc>
          <w:tcPr>
            <w:tcW w:w="720" w:type="dxa"/>
            <w:gridSpan w:val="2"/>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olor w:val="000000"/>
                <w:sz w:val="18"/>
                <w:szCs w:val="18"/>
              </w:rPr>
            </w:pPr>
            <w:r>
              <w:rPr>
                <w:rFonts w:hint="eastAsia" w:ascii="仿宋_GB2312" w:hAnsi="仿宋" w:eastAsia="仿宋_GB2312"/>
                <w:color w:val="000000"/>
                <w:sz w:val="18"/>
                <w:szCs w:val="18"/>
              </w:rPr>
              <w:t>√</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 xml:space="preserve">  </w:t>
            </w:r>
            <w:bookmarkStart w:id="1" w:name="_GoBack"/>
            <w:bookmarkEnd w:id="1"/>
          </w:p>
        </w:tc>
        <w:tc>
          <w:tcPr>
            <w:tcW w:w="720" w:type="dxa"/>
            <w:tcBorders/>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jc w:val="center"/>
              <w:rPr>
                <w:rFonts w:ascii="仿宋_GB2312" w:hAnsi="宋体" w:eastAsia="仿宋_GB2312" w:cs="宋体"/>
                <w:sz w:val="18"/>
                <w:szCs w:val="18"/>
              </w:rPr>
            </w:pPr>
          </w:p>
        </w:tc>
        <w:tc>
          <w:tcPr>
            <w:tcW w:w="540" w:type="dxa"/>
            <w:vMerge w:val="continue"/>
            <w:tcBorders/>
            <w:vAlign w:val="center"/>
          </w:tcPr>
          <w:p>
            <w:pPr>
              <w:jc w:val="center"/>
              <w:rPr>
                <w:rFonts w:ascii="仿宋_GB2312" w:hAnsi="宋体" w:eastAsia="仿宋_GB2312" w:cs="宋体"/>
                <w:sz w:val="18"/>
                <w:szCs w:val="18"/>
              </w:rPr>
            </w:pP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rPr>
                <w:rFonts w:ascii="仿宋_GB2312" w:hAnsi="仿宋" w:eastAsia="仿宋_GB2312" w:cs="宋体"/>
                <w:sz w:val="18"/>
                <w:szCs w:val="18"/>
              </w:rPr>
            </w:pPr>
            <w:r>
              <w:rPr>
                <w:rFonts w:hint="eastAsia" w:ascii="仿宋_GB2312" w:hAnsi="仿宋" w:eastAsia="仿宋_GB2312"/>
                <w:sz w:val="18"/>
                <w:szCs w:val="18"/>
              </w:rPr>
              <w:t>■政府网站</w:t>
            </w:r>
            <w:r>
              <w:rPr>
                <w:rFonts w:ascii="仿宋_GB2312" w:hAnsi="仿宋" w:eastAsia="仿宋_GB2312"/>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vAlign w:val="center"/>
          </w:tcPr>
          <w:p>
            <w:pPr>
              <w:rPr>
                <w:rFonts w:ascii="仿宋_GB2312" w:hAnsi="宋体" w:eastAsia="仿宋_GB2312" w:cs="宋体"/>
                <w:sz w:val="18"/>
                <w:szCs w:val="18"/>
              </w:rPr>
            </w:pPr>
          </w:p>
        </w:tc>
        <w:tc>
          <w:tcPr>
            <w:tcW w:w="540" w:type="dxa"/>
            <w:vMerge w:val="continue"/>
            <w:tcBorders/>
            <w:vAlign w:val="center"/>
          </w:tcPr>
          <w:p>
            <w:pPr>
              <w:rPr>
                <w:rFonts w:ascii="仿宋_GB2312" w:hAnsi="宋体" w:eastAsia="仿宋_GB2312" w:cs="宋体"/>
                <w:sz w:val="18"/>
                <w:szCs w:val="18"/>
              </w:rPr>
            </w:pP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vAlign w:val="center"/>
          </w:tcPr>
          <w:p>
            <w:pPr>
              <w:rPr>
                <w:rFonts w:ascii="仿宋_GB2312" w:hAnsi="仿宋" w:eastAsia="仿宋_GB2312" w:cs="宋体"/>
                <w:sz w:val="18"/>
                <w:szCs w:val="18"/>
              </w:rPr>
            </w:pPr>
            <w:r>
              <w:rPr>
                <w:rFonts w:hint="eastAsia" w:ascii="仿宋_GB2312" w:hAnsi="仿宋" w:eastAsia="仿宋_GB2312"/>
                <w:sz w:val="18"/>
                <w:szCs w:val="18"/>
              </w:rPr>
              <w:t>■政府网站</w:t>
            </w:r>
            <w:r>
              <w:rPr>
                <w:rFonts w:ascii="仿宋_GB2312" w:hAnsi="仿宋" w:eastAsia="仿宋_GB2312"/>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7</w:t>
            </w:r>
          </w:p>
        </w:tc>
        <w:tc>
          <w:tcPr>
            <w:tcW w:w="540" w:type="dxa"/>
            <w:vMerge w:val="restart"/>
            <w:vAlign w:val="center"/>
          </w:tcPr>
          <w:p>
            <w:pPr>
              <w:jc w:val="center"/>
              <w:rPr>
                <w:rFonts w:ascii="仿宋_GB2312" w:hAnsi="宋体" w:eastAsia="仿宋_GB2312" w:cs="宋体"/>
                <w:color w:val="000000"/>
                <w:sz w:val="18"/>
                <w:szCs w:val="18"/>
              </w:rPr>
            </w:pP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教育督导</w:t>
            </w:r>
          </w:p>
        </w:tc>
        <w:tc>
          <w:tcPr>
            <w:tcW w:w="9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hint="eastAsia" w:ascii="仿宋_GB2312" w:hAnsi="仿宋" w:eastAsia="仿宋_GB2312"/>
                <w:sz w:val="18"/>
                <w:szCs w:val="18"/>
                <w:lang w:eastAsia="zh-CN"/>
              </w:rPr>
            </w:pPr>
            <w:r>
              <w:rPr>
                <w:rFonts w:hint="eastAsia" w:ascii="仿宋_GB2312" w:hAnsi="仿宋" w:eastAsia="仿宋_GB2312"/>
                <w:sz w:val="18"/>
                <w:szCs w:val="18"/>
              </w:rPr>
              <w:t>■政府网站</w:t>
            </w:r>
            <w:r>
              <w:rPr>
                <w:rFonts w:ascii="仿宋_GB2312" w:hAnsi="仿宋" w:eastAsia="仿宋_GB2312"/>
                <w:sz w:val="18"/>
                <w:szCs w:val="18"/>
              </w:rPr>
              <w:t xml:space="preserve">  </w:t>
            </w:r>
          </w:p>
          <w:p>
            <w:pPr>
              <w:rPr>
                <w:rFonts w:ascii="仿宋_GB2312" w:hAnsi="仿宋" w:eastAsia="仿宋_GB2312" w:cs="宋体"/>
                <w:sz w:val="18"/>
                <w:szCs w:val="18"/>
              </w:rPr>
            </w:pPr>
            <w:r>
              <w:rPr>
                <w:rFonts w:hint="eastAsia" w:ascii="仿宋_GB2312" w:hAnsi="仿宋" w:eastAsia="仿宋_GB2312"/>
                <w:sz w:val="18"/>
                <w:szCs w:val="18"/>
              </w:rPr>
              <w:t>■两微一端</w:t>
            </w:r>
            <w:r>
              <w:rPr>
                <w:rFonts w:ascii="仿宋_GB2312" w:hAnsi="仿宋" w:eastAsia="仿宋_GB2312"/>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sz w:val="18"/>
                <w:szCs w:val="18"/>
              </w:rPr>
            </w:pPr>
            <w:r>
              <w:rPr>
                <w:rFonts w:hint="eastAsia" w:ascii="仿宋_GB2312" w:hAnsi="仿宋" w:eastAsia="仿宋_GB2312"/>
                <w:sz w:val="18"/>
                <w:szCs w:val="18"/>
              </w:rPr>
              <w:t>■政府网站</w:t>
            </w:r>
            <w:r>
              <w:rPr>
                <w:rFonts w:ascii="仿宋_GB2312" w:hAnsi="仿宋" w:eastAsia="仿宋_GB2312"/>
                <w:sz w:val="18"/>
                <w:szCs w:val="18"/>
              </w:rPr>
              <w:t xml:space="preserve">  </w:t>
            </w:r>
          </w:p>
          <w:p>
            <w:pPr>
              <w:rPr>
                <w:rFonts w:ascii="仿宋_GB2312" w:hAnsi="仿宋" w:eastAsia="仿宋_GB2312" w:cs="宋体"/>
                <w:sz w:val="18"/>
                <w:szCs w:val="18"/>
              </w:rPr>
            </w:pPr>
            <w:r>
              <w:rPr>
                <w:rFonts w:hint="eastAsia" w:ascii="仿宋_GB2312" w:hAnsi="仿宋" w:eastAsia="仿宋_GB2312"/>
                <w:sz w:val="18"/>
                <w:szCs w:val="18"/>
              </w:rPr>
              <w:t>■两微一端</w:t>
            </w:r>
            <w:r>
              <w:rPr>
                <w:rFonts w:ascii="仿宋_GB2312" w:hAnsi="仿宋" w:eastAsia="仿宋_GB2312"/>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p>
          <w:p>
            <w:pPr>
              <w:rPr>
                <w:rFonts w:ascii="仿宋_GB2312" w:hAnsi="宋体" w:eastAsia="仿宋_GB2312" w:cs="宋体"/>
                <w:color w:val="000000"/>
                <w:sz w:val="18"/>
                <w:szCs w:val="18"/>
              </w:rPr>
            </w:pP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sz w:val="18"/>
                <w:szCs w:val="18"/>
              </w:rPr>
            </w:pPr>
            <w:r>
              <w:rPr>
                <w:rFonts w:hint="eastAsia" w:ascii="仿宋_GB2312" w:hAnsi="仿宋" w:eastAsia="仿宋_GB2312"/>
                <w:sz w:val="18"/>
                <w:szCs w:val="18"/>
              </w:rPr>
              <w:t>■政府网站</w:t>
            </w:r>
            <w:r>
              <w:rPr>
                <w:rFonts w:ascii="仿宋_GB2312" w:hAnsi="仿宋" w:eastAsia="仿宋_GB2312"/>
                <w:sz w:val="18"/>
                <w:szCs w:val="18"/>
              </w:rPr>
              <w:t xml:space="preserve">  </w:t>
            </w:r>
          </w:p>
          <w:p>
            <w:pPr>
              <w:rPr>
                <w:rFonts w:ascii="仿宋_GB2312" w:hAnsi="仿宋" w:eastAsia="仿宋_GB2312"/>
                <w:sz w:val="18"/>
                <w:szCs w:val="18"/>
              </w:rPr>
            </w:pPr>
            <w:r>
              <w:rPr>
                <w:rFonts w:hint="eastAsia" w:ascii="仿宋_GB2312" w:hAnsi="仿宋" w:eastAsia="仿宋_GB2312"/>
                <w:sz w:val="18"/>
                <w:szCs w:val="18"/>
              </w:rPr>
              <w:t>■两微一端</w:t>
            </w:r>
            <w:r>
              <w:rPr>
                <w:rFonts w:ascii="仿宋_GB2312" w:hAnsi="仿宋" w:eastAsia="仿宋_GB2312"/>
                <w:sz w:val="18"/>
                <w:szCs w:val="18"/>
              </w:rPr>
              <w:t xml:space="preserve">  </w:t>
            </w:r>
          </w:p>
          <w:p>
            <w:pPr>
              <w:rPr>
                <w:rFonts w:ascii="仿宋_GB2312" w:hAnsi="仿宋" w:eastAsia="仿宋_GB2312"/>
                <w:sz w:val="18"/>
                <w:szCs w:val="18"/>
              </w:rPr>
            </w:pPr>
            <w:r>
              <w:rPr>
                <w:rFonts w:hint="eastAsia" w:ascii="仿宋_GB2312" w:hAnsi="仿宋" w:eastAsia="仿宋_GB2312"/>
                <w:sz w:val="18"/>
                <w:szCs w:val="18"/>
              </w:rPr>
              <w:t>■广播电视</w:t>
            </w:r>
            <w:r>
              <w:rPr>
                <w:rFonts w:ascii="仿宋_GB2312" w:hAnsi="仿宋" w:eastAsia="仿宋_GB2312"/>
                <w:sz w:val="18"/>
                <w:szCs w:val="18"/>
              </w:rPr>
              <w:t xml:space="preserve">  </w:t>
            </w:r>
          </w:p>
          <w:p>
            <w:pPr>
              <w:jc w:val="left"/>
              <w:rPr>
                <w:rFonts w:ascii="仿宋_GB2312" w:hAnsi="仿宋" w:eastAsia="仿宋_GB2312" w:cs="宋体"/>
                <w:sz w:val="18"/>
                <w:szCs w:val="18"/>
              </w:rPr>
            </w:pPr>
            <w:r>
              <w:rPr>
                <w:rFonts w:hint="eastAsia" w:ascii="仿宋_GB2312" w:hAnsi="仿宋" w:eastAsia="仿宋_GB2312"/>
                <w:sz w:val="18"/>
                <w:szCs w:val="18"/>
              </w:rPr>
              <w:t>■纸质媒体</w:t>
            </w:r>
            <w:r>
              <w:rPr>
                <w:rFonts w:ascii="仿宋_GB2312" w:hAnsi="仿宋" w:eastAsia="仿宋_GB2312"/>
                <w:sz w:val="18"/>
                <w:szCs w:val="18"/>
              </w:rPr>
              <w:t xml:space="preserve">           </w:t>
            </w:r>
            <w:r>
              <w:rPr>
                <w:rFonts w:hint="eastAsia" w:ascii="仿宋_GB2312" w:hAnsi="仿宋" w:eastAsia="仿宋_GB2312"/>
                <w:sz w:val="18"/>
                <w:szCs w:val="18"/>
              </w:rPr>
              <w:t>■公开查阅点</w:t>
            </w:r>
            <w:r>
              <w:rPr>
                <w:rFonts w:ascii="仿宋_GB2312" w:hAnsi="仿宋" w:eastAsia="仿宋_GB2312"/>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8</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vAlign w:val="center"/>
          </w:tcPr>
          <w:p>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w:t>
            </w:r>
            <w:r>
              <w:rPr>
                <w:rFonts w:hint="eastAsia" w:ascii="仿宋_GB2312" w:hAnsi="宋体" w:eastAsia="仿宋_GB2312"/>
                <w:color w:val="000000"/>
                <w:sz w:val="18"/>
                <w:szCs w:val="18"/>
                <w:lang w:eastAsia="zh-CN"/>
              </w:rPr>
              <w:t>。</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w:t>
            </w:r>
            <w:r>
              <w:rPr>
                <w:rFonts w:ascii="仿宋_GB2312" w:hAnsi="仿宋" w:eastAsia="仿宋_GB2312"/>
                <w:color w:val="000000"/>
                <w:sz w:val="18"/>
                <w:szCs w:val="18"/>
              </w:rPr>
              <w:t>20</w:t>
            </w:r>
            <w:r>
              <w:rPr>
                <w:rFonts w:hint="eastAsia" w:ascii="仿宋_GB2312" w:hAnsi="仿宋" w:eastAsia="仿宋_GB2312"/>
                <w:color w:val="000000"/>
                <w:sz w:val="18"/>
                <w:szCs w:val="18"/>
              </w:rPr>
              <w:t>个工作日内</w:t>
            </w:r>
          </w:p>
        </w:tc>
        <w:tc>
          <w:tcPr>
            <w:tcW w:w="90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vAlign w:val="center"/>
          </w:tcPr>
          <w:p>
            <w:pPr>
              <w:rPr>
                <w:rFonts w:ascii="仿宋_GB2312" w:hAnsi="仿宋" w:eastAsia="仿宋_GB2312"/>
                <w:sz w:val="18"/>
                <w:szCs w:val="18"/>
              </w:rPr>
            </w:pPr>
            <w:r>
              <w:rPr>
                <w:rFonts w:hint="eastAsia" w:ascii="仿宋_GB2312" w:hAnsi="仿宋" w:eastAsia="仿宋_GB2312"/>
                <w:sz w:val="18"/>
                <w:szCs w:val="18"/>
              </w:rPr>
              <w:t>■政府网站</w:t>
            </w:r>
            <w:r>
              <w:rPr>
                <w:rFonts w:ascii="仿宋_GB2312" w:hAnsi="仿宋" w:eastAsia="仿宋_GB2312"/>
                <w:sz w:val="18"/>
                <w:szCs w:val="18"/>
              </w:rPr>
              <w:t xml:space="preserve">  </w:t>
            </w:r>
          </w:p>
          <w:p>
            <w:pPr>
              <w:rPr>
                <w:rFonts w:ascii="仿宋_GB2312" w:hAnsi="仿宋" w:eastAsia="仿宋_GB2312"/>
                <w:sz w:val="18"/>
                <w:szCs w:val="18"/>
              </w:rPr>
            </w:pPr>
            <w:r>
              <w:rPr>
                <w:rFonts w:hint="eastAsia" w:ascii="仿宋_GB2312" w:hAnsi="仿宋" w:eastAsia="仿宋_GB2312"/>
                <w:sz w:val="18"/>
                <w:szCs w:val="18"/>
              </w:rPr>
              <w:t>■广播电视</w:t>
            </w:r>
            <w:r>
              <w:rPr>
                <w:rFonts w:ascii="仿宋_GB2312" w:hAnsi="仿宋" w:eastAsia="仿宋_GB2312"/>
                <w:sz w:val="18"/>
                <w:szCs w:val="18"/>
              </w:rPr>
              <w:t xml:space="preserve">  </w:t>
            </w:r>
          </w:p>
          <w:p>
            <w:pPr>
              <w:jc w:val="left"/>
              <w:rPr>
                <w:rFonts w:ascii="仿宋_GB2312" w:hAnsi="仿宋" w:eastAsia="仿宋_GB2312" w:cs="宋体"/>
                <w:sz w:val="18"/>
                <w:szCs w:val="18"/>
              </w:rPr>
            </w:pPr>
            <w:r>
              <w:rPr>
                <w:rFonts w:hint="eastAsia" w:ascii="仿宋_GB2312" w:hAnsi="仿宋" w:eastAsia="仿宋_GB2312"/>
                <w:sz w:val="18"/>
                <w:szCs w:val="18"/>
              </w:rPr>
              <w:t>■纸质媒体</w:t>
            </w:r>
            <w:r>
              <w:rPr>
                <w:rFonts w:ascii="仿宋_GB2312" w:hAnsi="仿宋" w:eastAsia="仿宋_GB2312"/>
                <w:sz w:val="18"/>
                <w:szCs w:val="18"/>
              </w:rPr>
              <w:t xml:space="preserve">           </w:t>
            </w:r>
            <w:r>
              <w:rPr>
                <w:rFonts w:hint="eastAsia" w:ascii="仿宋_GB2312" w:hAnsi="仿宋" w:eastAsia="仿宋_GB2312"/>
                <w:sz w:val="18"/>
                <w:szCs w:val="18"/>
              </w:rPr>
              <w:t>■公开查阅点</w:t>
            </w:r>
            <w:r>
              <w:rPr>
                <w:rFonts w:ascii="仿宋_GB2312" w:hAnsi="仿宋" w:eastAsia="仿宋_GB2312"/>
                <w:sz w:val="18"/>
                <w:szCs w:val="18"/>
              </w:rPr>
              <w:t xml:space="preserve">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pStyle w:val="2"/>
        <w:tabs>
          <w:tab w:val="left" w:pos="2422"/>
        </w:tabs>
        <w:jc w:val="both"/>
        <w:rPr>
          <w:rFonts w:hint="eastAsia" w:ascii="方正小标宋_GBK" w:hAnsi="方正小标宋_GBK" w:eastAsia="方正小标宋_GBK"/>
          <w:b w:val="0"/>
          <w:bCs w:val="0"/>
          <w:sz w:val="30"/>
          <w:lang w:eastAsia="zh-CN"/>
        </w:rPr>
      </w:pPr>
    </w:p>
    <w:bookmarkEnd w:id="0"/>
    <w:p>
      <w:pPr>
        <w:jc w:val="center"/>
        <w:rPr>
          <w:rFonts w:ascii="Times New Roman" w:hAnsi="Times New Roman" w:eastAsia="方正小标宋_GBK"/>
          <w:sz w:val="28"/>
          <w:szCs w:val="28"/>
        </w:rPr>
      </w:pPr>
    </w:p>
    <w:p/>
    <w:sectPr>
      <w:headerReference r:id="rId3" w:type="default"/>
      <w:footerReference r:id="rId4" w:type="default"/>
      <w:pgSz w:w="16840" w:h="11907" w:orient="landscape"/>
      <w:pgMar w:top="1701" w:right="1701" w:bottom="1701" w:left="1701"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206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308"/>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F92CFA"/>
    <w:rsid w:val="00105010"/>
    <w:rsid w:val="001C0FD1"/>
    <w:rsid w:val="001E0853"/>
    <w:rsid w:val="0024754D"/>
    <w:rsid w:val="00390124"/>
    <w:rsid w:val="005115D4"/>
    <w:rsid w:val="005A55DE"/>
    <w:rsid w:val="00753443"/>
    <w:rsid w:val="007D1E5C"/>
    <w:rsid w:val="00807DC5"/>
    <w:rsid w:val="008D5502"/>
    <w:rsid w:val="00907554"/>
    <w:rsid w:val="00A20BBD"/>
    <w:rsid w:val="00B424BF"/>
    <w:rsid w:val="00D1460C"/>
    <w:rsid w:val="00D31ADA"/>
    <w:rsid w:val="00D6248F"/>
    <w:rsid w:val="00E31F79"/>
    <w:rsid w:val="00EE7ED0"/>
    <w:rsid w:val="010105AC"/>
    <w:rsid w:val="01171F78"/>
    <w:rsid w:val="01217EBD"/>
    <w:rsid w:val="01252DB5"/>
    <w:rsid w:val="015E065D"/>
    <w:rsid w:val="015E06F5"/>
    <w:rsid w:val="016A6F57"/>
    <w:rsid w:val="01742B65"/>
    <w:rsid w:val="01797F25"/>
    <w:rsid w:val="01A13EAE"/>
    <w:rsid w:val="01C31472"/>
    <w:rsid w:val="01CC33EE"/>
    <w:rsid w:val="01DD30C1"/>
    <w:rsid w:val="01EA415F"/>
    <w:rsid w:val="01ED33EF"/>
    <w:rsid w:val="0210358F"/>
    <w:rsid w:val="02210173"/>
    <w:rsid w:val="02F04FE0"/>
    <w:rsid w:val="03205326"/>
    <w:rsid w:val="03A46693"/>
    <w:rsid w:val="03C23147"/>
    <w:rsid w:val="03C25450"/>
    <w:rsid w:val="03C276F3"/>
    <w:rsid w:val="03CC0895"/>
    <w:rsid w:val="03D7475A"/>
    <w:rsid w:val="040032BC"/>
    <w:rsid w:val="04485E08"/>
    <w:rsid w:val="04747392"/>
    <w:rsid w:val="047B05A9"/>
    <w:rsid w:val="049E5AD6"/>
    <w:rsid w:val="05430701"/>
    <w:rsid w:val="054E3B10"/>
    <w:rsid w:val="05540D73"/>
    <w:rsid w:val="0565533C"/>
    <w:rsid w:val="05705241"/>
    <w:rsid w:val="05726DF3"/>
    <w:rsid w:val="05AC23C5"/>
    <w:rsid w:val="05B60CF7"/>
    <w:rsid w:val="05C40A16"/>
    <w:rsid w:val="05C6039E"/>
    <w:rsid w:val="05C91927"/>
    <w:rsid w:val="05FA095B"/>
    <w:rsid w:val="0633532B"/>
    <w:rsid w:val="063D3900"/>
    <w:rsid w:val="065C7AA6"/>
    <w:rsid w:val="06A80739"/>
    <w:rsid w:val="06AC717C"/>
    <w:rsid w:val="06D37B7D"/>
    <w:rsid w:val="06D73195"/>
    <w:rsid w:val="06DA62DA"/>
    <w:rsid w:val="06E4143A"/>
    <w:rsid w:val="07097EDD"/>
    <w:rsid w:val="07304D32"/>
    <w:rsid w:val="075A5D4E"/>
    <w:rsid w:val="07737257"/>
    <w:rsid w:val="07760750"/>
    <w:rsid w:val="07864F79"/>
    <w:rsid w:val="07D95FCB"/>
    <w:rsid w:val="07E57393"/>
    <w:rsid w:val="07F83A59"/>
    <w:rsid w:val="07FD734E"/>
    <w:rsid w:val="08095012"/>
    <w:rsid w:val="083837A8"/>
    <w:rsid w:val="08672857"/>
    <w:rsid w:val="08861256"/>
    <w:rsid w:val="08A933BE"/>
    <w:rsid w:val="08D61A47"/>
    <w:rsid w:val="08DE6C32"/>
    <w:rsid w:val="08E91CEF"/>
    <w:rsid w:val="09295651"/>
    <w:rsid w:val="09696D11"/>
    <w:rsid w:val="097F4778"/>
    <w:rsid w:val="09805072"/>
    <w:rsid w:val="098C3D55"/>
    <w:rsid w:val="09AF6E40"/>
    <w:rsid w:val="09B06B16"/>
    <w:rsid w:val="09CA18FF"/>
    <w:rsid w:val="0A3C7145"/>
    <w:rsid w:val="0A6537BC"/>
    <w:rsid w:val="0A7E475A"/>
    <w:rsid w:val="0A7F6481"/>
    <w:rsid w:val="0AB67157"/>
    <w:rsid w:val="0AD26E92"/>
    <w:rsid w:val="0B6F19E2"/>
    <w:rsid w:val="0B943318"/>
    <w:rsid w:val="0BA42D76"/>
    <w:rsid w:val="0BA437D1"/>
    <w:rsid w:val="0BB7110B"/>
    <w:rsid w:val="0BE403A2"/>
    <w:rsid w:val="0BE979C4"/>
    <w:rsid w:val="0C114A96"/>
    <w:rsid w:val="0C3206A1"/>
    <w:rsid w:val="0C4169E6"/>
    <w:rsid w:val="0C765D87"/>
    <w:rsid w:val="0C7D69E4"/>
    <w:rsid w:val="0C840C1C"/>
    <w:rsid w:val="0C881BBA"/>
    <w:rsid w:val="0CA30B0B"/>
    <w:rsid w:val="0CB438BD"/>
    <w:rsid w:val="0CC44A11"/>
    <w:rsid w:val="0CD808E3"/>
    <w:rsid w:val="0D117EBE"/>
    <w:rsid w:val="0D786D99"/>
    <w:rsid w:val="0D7E6DE1"/>
    <w:rsid w:val="0D8A20FF"/>
    <w:rsid w:val="0D8E7BC4"/>
    <w:rsid w:val="0DEC69F7"/>
    <w:rsid w:val="0E32697D"/>
    <w:rsid w:val="0E364AAA"/>
    <w:rsid w:val="0E6F7485"/>
    <w:rsid w:val="0E7E3AB8"/>
    <w:rsid w:val="0E833145"/>
    <w:rsid w:val="0EA801D0"/>
    <w:rsid w:val="0EC40344"/>
    <w:rsid w:val="0EF6473C"/>
    <w:rsid w:val="0F2D16A8"/>
    <w:rsid w:val="0F3574D9"/>
    <w:rsid w:val="0F414AFD"/>
    <w:rsid w:val="0F5B133A"/>
    <w:rsid w:val="0F612FCF"/>
    <w:rsid w:val="0F7203C2"/>
    <w:rsid w:val="0F860B10"/>
    <w:rsid w:val="0F936624"/>
    <w:rsid w:val="0F992516"/>
    <w:rsid w:val="0FDB72F8"/>
    <w:rsid w:val="0FDC10C2"/>
    <w:rsid w:val="100110D6"/>
    <w:rsid w:val="100342E2"/>
    <w:rsid w:val="100A0EDB"/>
    <w:rsid w:val="10355AA0"/>
    <w:rsid w:val="10430FD0"/>
    <w:rsid w:val="10557166"/>
    <w:rsid w:val="10AA1541"/>
    <w:rsid w:val="10BD6D0D"/>
    <w:rsid w:val="10CD1701"/>
    <w:rsid w:val="10DF0B87"/>
    <w:rsid w:val="110827AF"/>
    <w:rsid w:val="112C11E6"/>
    <w:rsid w:val="119A3A75"/>
    <w:rsid w:val="11A73AB0"/>
    <w:rsid w:val="11B62AF5"/>
    <w:rsid w:val="11F41FC1"/>
    <w:rsid w:val="120E65D7"/>
    <w:rsid w:val="12133F8C"/>
    <w:rsid w:val="129337DA"/>
    <w:rsid w:val="12955E21"/>
    <w:rsid w:val="12982A17"/>
    <w:rsid w:val="12A2495D"/>
    <w:rsid w:val="12C02C72"/>
    <w:rsid w:val="12FC1654"/>
    <w:rsid w:val="13000BD9"/>
    <w:rsid w:val="13016F56"/>
    <w:rsid w:val="13240C25"/>
    <w:rsid w:val="132D140B"/>
    <w:rsid w:val="13370579"/>
    <w:rsid w:val="134B6EFF"/>
    <w:rsid w:val="134C065D"/>
    <w:rsid w:val="136379A5"/>
    <w:rsid w:val="13676FB2"/>
    <w:rsid w:val="13894140"/>
    <w:rsid w:val="13B0551E"/>
    <w:rsid w:val="13DC4828"/>
    <w:rsid w:val="13E60C48"/>
    <w:rsid w:val="14090BFA"/>
    <w:rsid w:val="14945B8D"/>
    <w:rsid w:val="149D09E3"/>
    <w:rsid w:val="14A67676"/>
    <w:rsid w:val="14B717DD"/>
    <w:rsid w:val="14B737A4"/>
    <w:rsid w:val="14C320DE"/>
    <w:rsid w:val="14E5722B"/>
    <w:rsid w:val="14E74B99"/>
    <w:rsid w:val="14ED75E0"/>
    <w:rsid w:val="14F86F1B"/>
    <w:rsid w:val="14FC4D84"/>
    <w:rsid w:val="15172F9B"/>
    <w:rsid w:val="1550242F"/>
    <w:rsid w:val="15515411"/>
    <w:rsid w:val="15804145"/>
    <w:rsid w:val="15BE6300"/>
    <w:rsid w:val="15D16BE0"/>
    <w:rsid w:val="15DE388E"/>
    <w:rsid w:val="1605108E"/>
    <w:rsid w:val="16056FAF"/>
    <w:rsid w:val="16350C0F"/>
    <w:rsid w:val="16435CC1"/>
    <w:rsid w:val="16535A72"/>
    <w:rsid w:val="1692696B"/>
    <w:rsid w:val="16943446"/>
    <w:rsid w:val="16954302"/>
    <w:rsid w:val="16A06817"/>
    <w:rsid w:val="16AD3765"/>
    <w:rsid w:val="16BA0F0D"/>
    <w:rsid w:val="17193BA8"/>
    <w:rsid w:val="1721560D"/>
    <w:rsid w:val="1727346C"/>
    <w:rsid w:val="17465EEE"/>
    <w:rsid w:val="174F42FA"/>
    <w:rsid w:val="175B13D1"/>
    <w:rsid w:val="176C6BCC"/>
    <w:rsid w:val="17863E24"/>
    <w:rsid w:val="178D6699"/>
    <w:rsid w:val="1796446C"/>
    <w:rsid w:val="17A102F1"/>
    <w:rsid w:val="17B63C8A"/>
    <w:rsid w:val="17FC4C66"/>
    <w:rsid w:val="181E7F86"/>
    <w:rsid w:val="18485C39"/>
    <w:rsid w:val="18621AAB"/>
    <w:rsid w:val="1864738E"/>
    <w:rsid w:val="18764CF2"/>
    <w:rsid w:val="1882283B"/>
    <w:rsid w:val="18881405"/>
    <w:rsid w:val="188874B0"/>
    <w:rsid w:val="18AC4404"/>
    <w:rsid w:val="18CA60B0"/>
    <w:rsid w:val="18D8090B"/>
    <w:rsid w:val="18DF5500"/>
    <w:rsid w:val="18EE6B7F"/>
    <w:rsid w:val="18F41516"/>
    <w:rsid w:val="18F457A5"/>
    <w:rsid w:val="194C1625"/>
    <w:rsid w:val="1952609A"/>
    <w:rsid w:val="19587B3A"/>
    <w:rsid w:val="195D75D7"/>
    <w:rsid w:val="198B6C1B"/>
    <w:rsid w:val="19973A82"/>
    <w:rsid w:val="19AA597D"/>
    <w:rsid w:val="19B04DD3"/>
    <w:rsid w:val="19D76872"/>
    <w:rsid w:val="19E7514B"/>
    <w:rsid w:val="1A280B44"/>
    <w:rsid w:val="1A5B5776"/>
    <w:rsid w:val="1A674CDB"/>
    <w:rsid w:val="1A915D62"/>
    <w:rsid w:val="1ABD1570"/>
    <w:rsid w:val="1AC60DB5"/>
    <w:rsid w:val="1B1B3E92"/>
    <w:rsid w:val="1B777362"/>
    <w:rsid w:val="1B842C3F"/>
    <w:rsid w:val="1BD92254"/>
    <w:rsid w:val="1BFA5F76"/>
    <w:rsid w:val="1C173B14"/>
    <w:rsid w:val="1C2D5EAE"/>
    <w:rsid w:val="1C3E1727"/>
    <w:rsid w:val="1C4E26AE"/>
    <w:rsid w:val="1CE81049"/>
    <w:rsid w:val="1CEA3471"/>
    <w:rsid w:val="1CEF4004"/>
    <w:rsid w:val="1CFE79AB"/>
    <w:rsid w:val="1D0A3D86"/>
    <w:rsid w:val="1D441C10"/>
    <w:rsid w:val="1D4F55DB"/>
    <w:rsid w:val="1D516A22"/>
    <w:rsid w:val="1D661458"/>
    <w:rsid w:val="1D6A0714"/>
    <w:rsid w:val="1D7F7B27"/>
    <w:rsid w:val="1D810848"/>
    <w:rsid w:val="1D8C7569"/>
    <w:rsid w:val="1E1C4044"/>
    <w:rsid w:val="1E493ECB"/>
    <w:rsid w:val="1E4E4899"/>
    <w:rsid w:val="1E9D791E"/>
    <w:rsid w:val="1EA41484"/>
    <w:rsid w:val="1EB56E84"/>
    <w:rsid w:val="1EB72EBB"/>
    <w:rsid w:val="1ECC2E3C"/>
    <w:rsid w:val="1ED13ED1"/>
    <w:rsid w:val="1F22098C"/>
    <w:rsid w:val="1F275075"/>
    <w:rsid w:val="1F357CA3"/>
    <w:rsid w:val="1F385887"/>
    <w:rsid w:val="1F592364"/>
    <w:rsid w:val="1F5F633C"/>
    <w:rsid w:val="1F6123A0"/>
    <w:rsid w:val="1F774325"/>
    <w:rsid w:val="1F7814F0"/>
    <w:rsid w:val="1F857F47"/>
    <w:rsid w:val="1FC63206"/>
    <w:rsid w:val="1FF90E00"/>
    <w:rsid w:val="1FFD229F"/>
    <w:rsid w:val="201D776C"/>
    <w:rsid w:val="20341F2A"/>
    <w:rsid w:val="20445E28"/>
    <w:rsid w:val="204A1554"/>
    <w:rsid w:val="206E3725"/>
    <w:rsid w:val="208F2D02"/>
    <w:rsid w:val="2098368A"/>
    <w:rsid w:val="209E584C"/>
    <w:rsid w:val="20C52066"/>
    <w:rsid w:val="20CE3B75"/>
    <w:rsid w:val="211473D7"/>
    <w:rsid w:val="2123064B"/>
    <w:rsid w:val="212A57CB"/>
    <w:rsid w:val="21447709"/>
    <w:rsid w:val="21474D6E"/>
    <w:rsid w:val="214B67A8"/>
    <w:rsid w:val="21893DD3"/>
    <w:rsid w:val="21A21194"/>
    <w:rsid w:val="21CA48A0"/>
    <w:rsid w:val="21E54C4C"/>
    <w:rsid w:val="21FE0B51"/>
    <w:rsid w:val="221A38C6"/>
    <w:rsid w:val="22411F93"/>
    <w:rsid w:val="224C285E"/>
    <w:rsid w:val="224D63A1"/>
    <w:rsid w:val="225210A3"/>
    <w:rsid w:val="22B54732"/>
    <w:rsid w:val="22E5521F"/>
    <w:rsid w:val="22ED5F50"/>
    <w:rsid w:val="230C10A1"/>
    <w:rsid w:val="234F5E96"/>
    <w:rsid w:val="23972F8A"/>
    <w:rsid w:val="239F15B7"/>
    <w:rsid w:val="23EA56DB"/>
    <w:rsid w:val="24022F39"/>
    <w:rsid w:val="242412E2"/>
    <w:rsid w:val="242454BC"/>
    <w:rsid w:val="24254C63"/>
    <w:rsid w:val="242719BD"/>
    <w:rsid w:val="242B0799"/>
    <w:rsid w:val="245D6759"/>
    <w:rsid w:val="246E61DC"/>
    <w:rsid w:val="24731FC7"/>
    <w:rsid w:val="248F7B7C"/>
    <w:rsid w:val="24BA60F1"/>
    <w:rsid w:val="24C10E86"/>
    <w:rsid w:val="24D830BE"/>
    <w:rsid w:val="25115285"/>
    <w:rsid w:val="254A3C33"/>
    <w:rsid w:val="255C38FB"/>
    <w:rsid w:val="257158FE"/>
    <w:rsid w:val="257C61B4"/>
    <w:rsid w:val="259B754C"/>
    <w:rsid w:val="259E7C18"/>
    <w:rsid w:val="25AB5AC8"/>
    <w:rsid w:val="262958B2"/>
    <w:rsid w:val="263D12FD"/>
    <w:rsid w:val="264B4EED"/>
    <w:rsid w:val="26B52202"/>
    <w:rsid w:val="26B713C0"/>
    <w:rsid w:val="26ED5777"/>
    <w:rsid w:val="26F727AF"/>
    <w:rsid w:val="2701230A"/>
    <w:rsid w:val="272B13DD"/>
    <w:rsid w:val="276F3D8E"/>
    <w:rsid w:val="27990924"/>
    <w:rsid w:val="27A97DF9"/>
    <w:rsid w:val="27D439B3"/>
    <w:rsid w:val="27D9331B"/>
    <w:rsid w:val="27DF6556"/>
    <w:rsid w:val="281332EE"/>
    <w:rsid w:val="2847188C"/>
    <w:rsid w:val="2858533C"/>
    <w:rsid w:val="285B1CC3"/>
    <w:rsid w:val="28DE3835"/>
    <w:rsid w:val="28F47CA6"/>
    <w:rsid w:val="29210788"/>
    <w:rsid w:val="29424720"/>
    <w:rsid w:val="296A5D7F"/>
    <w:rsid w:val="298A7413"/>
    <w:rsid w:val="29BB3A57"/>
    <w:rsid w:val="29E401FB"/>
    <w:rsid w:val="2A015093"/>
    <w:rsid w:val="2A1129D1"/>
    <w:rsid w:val="2A196D35"/>
    <w:rsid w:val="2A271012"/>
    <w:rsid w:val="2A2867BE"/>
    <w:rsid w:val="2A9D2B24"/>
    <w:rsid w:val="2AA461B6"/>
    <w:rsid w:val="2AB309B5"/>
    <w:rsid w:val="2AB645D8"/>
    <w:rsid w:val="2ABA1425"/>
    <w:rsid w:val="2AC52004"/>
    <w:rsid w:val="2AD60FA8"/>
    <w:rsid w:val="2AF57087"/>
    <w:rsid w:val="2B00581C"/>
    <w:rsid w:val="2B0335A4"/>
    <w:rsid w:val="2B08727F"/>
    <w:rsid w:val="2B116ECF"/>
    <w:rsid w:val="2B2323E1"/>
    <w:rsid w:val="2B2612D0"/>
    <w:rsid w:val="2B3D23B1"/>
    <w:rsid w:val="2B56380B"/>
    <w:rsid w:val="2B5D5D55"/>
    <w:rsid w:val="2B894C9D"/>
    <w:rsid w:val="2BB353A7"/>
    <w:rsid w:val="2BCD4058"/>
    <w:rsid w:val="2BED6870"/>
    <w:rsid w:val="2BF56BEA"/>
    <w:rsid w:val="2C231A37"/>
    <w:rsid w:val="2C5B0DF0"/>
    <w:rsid w:val="2CA831D5"/>
    <w:rsid w:val="2CB500A9"/>
    <w:rsid w:val="2CF63A28"/>
    <w:rsid w:val="2D2072C1"/>
    <w:rsid w:val="2D531C3E"/>
    <w:rsid w:val="2D6016F1"/>
    <w:rsid w:val="2D8352C4"/>
    <w:rsid w:val="2E084C57"/>
    <w:rsid w:val="2E0D6A62"/>
    <w:rsid w:val="2E210548"/>
    <w:rsid w:val="2E376C51"/>
    <w:rsid w:val="2E584407"/>
    <w:rsid w:val="2E9339DF"/>
    <w:rsid w:val="2E9B018C"/>
    <w:rsid w:val="2EA50824"/>
    <w:rsid w:val="2EAA48E3"/>
    <w:rsid w:val="2EAC7220"/>
    <w:rsid w:val="2EBF6545"/>
    <w:rsid w:val="2EF04047"/>
    <w:rsid w:val="2EF5103E"/>
    <w:rsid w:val="2F1F0046"/>
    <w:rsid w:val="2F7B339F"/>
    <w:rsid w:val="2FCD36A7"/>
    <w:rsid w:val="2FD74F97"/>
    <w:rsid w:val="2FE4599D"/>
    <w:rsid w:val="2FE506A8"/>
    <w:rsid w:val="2FE54478"/>
    <w:rsid w:val="2FF27EC5"/>
    <w:rsid w:val="2FF96DB7"/>
    <w:rsid w:val="30002DF2"/>
    <w:rsid w:val="30083C6F"/>
    <w:rsid w:val="302453B7"/>
    <w:rsid w:val="304370E9"/>
    <w:rsid w:val="304A63D8"/>
    <w:rsid w:val="30917859"/>
    <w:rsid w:val="30B33606"/>
    <w:rsid w:val="30B40FF0"/>
    <w:rsid w:val="30CE1B2D"/>
    <w:rsid w:val="310C6B66"/>
    <w:rsid w:val="312A05F2"/>
    <w:rsid w:val="313A2057"/>
    <w:rsid w:val="314355FC"/>
    <w:rsid w:val="316D3F6F"/>
    <w:rsid w:val="317B087A"/>
    <w:rsid w:val="318967CA"/>
    <w:rsid w:val="3195126F"/>
    <w:rsid w:val="31A31317"/>
    <w:rsid w:val="31C86426"/>
    <w:rsid w:val="31FB4B91"/>
    <w:rsid w:val="323357CF"/>
    <w:rsid w:val="32355247"/>
    <w:rsid w:val="324A7802"/>
    <w:rsid w:val="32607C6B"/>
    <w:rsid w:val="32827BF5"/>
    <w:rsid w:val="32901F4F"/>
    <w:rsid w:val="32971894"/>
    <w:rsid w:val="32EB7963"/>
    <w:rsid w:val="33054574"/>
    <w:rsid w:val="33354C63"/>
    <w:rsid w:val="333D3B82"/>
    <w:rsid w:val="335540B8"/>
    <w:rsid w:val="335A1DFE"/>
    <w:rsid w:val="33600B09"/>
    <w:rsid w:val="336529A4"/>
    <w:rsid w:val="3368292B"/>
    <w:rsid w:val="33AA5775"/>
    <w:rsid w:val="33AC7536"/>
    <w:rsid w:val="33B53B01"/>
    <w:rsid w:val="34473D8C"/>
    <w:rsid w:val="348D3576"/>
    <w:rsid w:val="34D53A02"/>
    <w:rsid w:val="34D80601"/>
    <w:rsid w:val="34DD4078"/>
    <w:rsid w:val="34E62F87"/>
    <w:rsid w:val="3518007B"/>
    <w:rsid w:val="35453613"/>
    <w:rsid w:val="35474A7D"/>
    <w:rsid w:val="356542E7"/>
    <w:rsid w:val="359E69A5"/>
    <w:rsid w:val="35DE5D9E"/>
    <w:rsid w:val="36121768"/>
    <w:rsid w:val="363429D1"/>
    <w:rsid w:val="364959A3"/>
    <w:rsid w:val="365A2DE2"/>
    <w:rsid w:val="365A494D"/>
    <w:rsid w:val="36C02868"/>
    <w:rsid w:val="36D101BD"/>
    <w:rsid w:val="36F71E4E"/>
    <w:rsid w:val="37097F0C"/>
    <w:rsid w:val="371A7B6F"/>
    <w:rsid w:val="37236DFF"/>
    <w:rsid w:val="37386FCD"/>
    <w:rsid w:val="373B0C68"/>
    <w:rsid w:val="37413E3F"/>
    <w:rsid w:val="375D76A1"/>
    <w:rsid w:val="3764362B"/>
    <w:rsid w:val="37791769"/>
    <w:rsid w:val="3780682A"/>
    <w:rsid w:val="37983A4D"/>
    <w:rsid w:val="37B43363"/>
    <w:rsid w:val="37C743A6"/>
    <w:rsid w:val="37D41EFF"/>
    <w:rsid w:val="387C7500"/>
    <w:rsid w:val="38804385"/>
    <w:rsid w:val="388A0D23"/>
    <w:rsid w:val="389A723D"/>
    <w:rsid w:val="38E11E12"/>
    <w:rsid w:val="39206813"/>
    <w:rsid w:val="392A67E3"/>
    <w:rsid w:val="394011A8"/>
    <w:rsid w:val="39614C11"/>
    <w:rsid w:val="3964662C"/>
    <w:rsid w:val="39885BD6"/>
    <w:rsid w:val="399426F8"/>
    <w:rsid w:val="39B72264"/>
    <w:rsid w:val="39BF3000"/>
    <w:rsid w:val="39C83670"/>
    <w:rsid w:val="39ED6412"/>
    <w:rsid w:val="3A29310C"/>
    <w:rsid w:val="3A353AFF"/>
    <w:rsid w:val="3A5225BB"/>
    <w:rsid w:val="3A5F7D05"/>
    <w:rsid w:val="3A9222AC"/>
    <w:rsid w:val="3AAD6866"/>
    <w:rsid w:val="3ABB55D9"/>
    <w:rsid w:val="3AC2406B"/>
    <w:rsid w:val="3AC67297"/>
    <w:rsid w:val="3ACC1B5B"/>
    <w:rsid w:val="3AD33ABE"/>
    <w:rsid w:val="3B015059"/>
    <w:rsid w:val="3B0D010E"/>
    <w:rsid w:val="3B1A0256"/>
    <w:rsid w:val="3B5643DE"/>
    <w:rsid w:val="3B6A0F12"/>
    <w:rsid w:val="3B6F11FE"/>
    <w:rsid w:val="3B943983"/>
    <w:rsid w:val="3BAA4F2A"/>
    <w:rsid w:val="3C0B2261"/>
    <w:rsid w:val="3C0D44E4"/>
    <w:rsid w:val="3C2621AA"/>
    <w:rsid w:val="3C49636A"/>
    <w:rsid w:val="3C4A7D6B"/>
    <w:rsid w:val="3C560682"/>
    <w:rsid w:val="3C6115FC"/>
    <w:rsid w:val="3C8B202F"/>
    <w:rsid w:val="3C953EFC"/>
    <w:rsid w:val="3C9F691F"/>
    <w:rsid w:val="3CFC0372"/>
    <w:rsid w:val="3D0E6519"/>
    <w:rsid w:val="3D2844E5"/>
    <w:rsid w:val="3D38052C"/>
    <w:rsid w:val="3D434267"/>
    <w:rsid w:val="3D502078"/>
    <w:rsid w:val="3D57347B"/>
    <w:rsid w:val="3D99308C"/>
    <w:rsid w:val="3E1E3CF6"/>
    <w:rsid w:val="3E234B1E"/>
    <w:rsid w:val="3E2D6989"/>
    <w:rsid w:val="3E5037A7"/>
    <w:rsid w:val="3E713010"/>
    <w:rsid w:val="3E7D2033"/>
    <w:rsid w:val="3EB11AF0"/>
    <w:rsid w:val="3EB72436"/>
    <w:rsid w:val="3EC53196"/>
    <w:rsid w:val="3ED87DE0"/>
    <w:rsid w:val="3EDA118B"/>
    <w:rsid w:val="3EED50E8"/>
    <w:rsid w:val="3F0F40BB"/>
    <w:rsid w:val="3F7A7307"/>
    <w:rsid w:val="3F8A3655"/>
    <w:rsid w:val="3F9D3C4A"/>
    <w:rsid w:val="3FB223BC"/>
    <w:rsid w:val="3FD722E9"/>
    <w:rsid w:val="3FEC6357"/>
    <w:rsid w:val="3FF66CFE"/>
    <w:rsid w:val="401D1F7B"/>
    <w:rsid w:val="40211E69"/>
    <w:rsid w:val="403F4718"/>
    <w:rsid w:val="406760B8"/>
    <w:rsid w:val="40772585"/>
    <w:rsid w:val="40891094"/>
    <w:rsid w:val="40AD2657"/>
    <w:rsid w:val="40EA7E0B"/>
    <w:rsid w:val="40F07677"/>
    <w:rsid w:val="40FF0E53"/>
    <w:rsid w:val="410E108A"/>
    <w:rsid w:val="4144712D"/>
    <w:rsid w:val="41AE494F"/>
    <w:rsid w:val="41C50433"/>
    <w:rsid w:val="41CA5DA1"/>
    <w:rsid w:val="41CD32C6"/>
    <w:rsid w:val="41E114DD"/>
    <w:rsid w:val="41EB3983"/>
    <w:rsid w:val="42297F90"/>
    <w:rsid w:val="422D77B0"/>
    <w:rsid w:val="42613520"/>
    <w:rsid w:val="428129D2"/>
    <w:rsid w:val="42AD4E80"/>
    <w:rsid w:val="43042262"/>
    <w:rsid w:val="432464CD"/>
    <w:rsid w:val="43522C52"/>
    <w:rsid w:val="435C6E6B"/>
    <w:rsid w:val="436A5642"/>
    <w:rsid w:val="43975658"/>
    <w:rsid w:val="43982738"/>
    <w:rsid w:val="43B40F1D"/>
    <w:rsid w:val="43C009E2"/>
    <w:rsid w:val="43DF7189"/>
    <w:rsid w:val="43EB2672"/>
    <w:rsid w:val="44135324"/>
    <w:rsid w:val="44311464"/>
    <w:rsid w:val="44615084"/>
    <w:rsid w:val="447A128B"/>
    <w:rsid w:val="44891E71"/>
    <w:rsid w:val="4490752B"/>
    <w:rsid w:val="44923F90"/>
    <w:rsid w:val="44A96A73"/>
    <w:rsid w:val="44AF63AF"/>
    <w:rsid w:val="44EF5EAC"/>
    <w:rsid w:val="44F73557"/>
    <w:rsid w:val="452D64A7"/>
    <w:rsid w:val="45401BB6"/>
    <w:rsid w:val="45870C19"/>
    <w:rsid w:val="45A35E60"/>
    <w:rsid w:val="45C77DF2"/>
    <w:rsid w:val="46160D4C"/>
    <w:rsid w:val="461E5649"/>
    <w:rsid w:val="46471D7F"/>
    <w:rsid w:val="46484C71"/>
    <w:rsid w:val="4679281C"/>
    <w:rsid w:val="46C2778A"/>
    <w:rsid w:val="46CB4C94"/>
    <w:rsid w:val="46D45715"/>
    <w:rsid w:val="46D651A5"/>
    <w:rsid w:val="470B5D43"/>
    <w:rsid w:val="47136AB1"/>
    <w:rsid w:val="471A1E3B"/>
    <w:rsid w:val="472F102A"/>
    <w:rsid w:val="473B244A"/>
    <w:rsid w:val="476B265E"/>
    <w:rsid w:val="47750877"/>
    <w:rsid w:val="47793C56"/>
    <w:rsid w:val="47912031"/>
    <w:rsid w:val="479870A8"/>
    <w:rsid w:val="479D4580"/>
    <w:rsid w:val="47AA7F75"/>
    <w:rsid w:val="47D42C47"/>
    <w:rsid w:val="47E30C30"/>
    <w:rsid w:val="485107E0"/>
    <w:rsid w:val="485D3C56"/>
    <w:rsid w:val="487F074A"/>
    <w:rsid w:val="488F31AC"/>
    <w:rsid w:val="48934D4F"/>
    <w:rsid w:val="48CD2B3B"/>
    <w:rsid w:val="48E104B3"/>
    <w:rsid w:val="48E33684"/>
    <w:rsid w:val="48E75543"/>
    <w:rsid w:val="4900089B"/>
    <w:rsid w:val="491C7043"/>
    <w:rsid w:val="49434DE3"/>
    <w:rsid w:val="49470BFE"/>
    <w:rsid w:val="495B5B74"/>
    <w:rsid w:val="49A0199A"/>
    <w:rsid w:val="49C4322C"/>
    <w:rsid w:val="49EE4662"/>
    <w:rsid w:val="4A222503"/>
    <w:rsid w:val="4A3F5072"/>
    <w:rsid w:val="4A605F23"/>
    <w:rsid w:val="4A6E412F"/>
    <w:rsid w:val="4A7D5064"/>
    <w:rsid w:val="4A894663"/>
    <w:rsid w:val="4AA35482"/>
    <w:rsid w:val="4B006E6A"/>
    <w:rsid w:val="4B0466DC"/>
    <w:rsid w:val="4B8E57DC"/>
    <w:rsid w:val="4BAF176E"/>
    <w:rsid w:val="4BBA489C"/>
    <w:rsid w:val="4BBD18DD"/>
    <w:rsid w:val="4BEB52BC"/>
    <w:rsid w:val="4BF91870"/>
    <w:rsid w:val="4C236FC5"/>
    <w:rsid w:val="4C2839A6"/>
    <w:rsid w:val="4C546829"/>
    <w:rsid w:val="4C8B45A9"/>
    <w:rsid w:val="4CA86371"/>
    <w:rsid w:val="4CB428A5"/>
    <w:rsid w:val="4CF92CFA"/>
    <w:rsid w:val="4CFE5958"/>
    <w:rsid w:val="4D2A13EA"/>
    <w:rsid w:val="4D2A69E5"/>
    <w:rsid w:val="4D85728D"/>
    <w:rsid w:val="4D982743"/>
    <w:rsid w:val="4DA21ED7"/>
    <w:rsid w:val="4DA6051D"/>
    <w:rsid w:val="4E0270C9"/>
    <w:rsid w:val="4E3A040D"/>
    <w:rsid w:val="4E3C1DEB"/>
    <w:rsid w:val="4E433148"/>
    <w:rsid w:val="4E46318E"/>
    <w:rsid w:val="4E7141E4"/>
    <w:rsid w:val="4E8245BD"/>
    <w:rsid w:val="4EBA390B"/>
    <w:rsid w:val="4ED954A4"/>
    <w:rsid w:val="4F06428C"/>
    <w:rsid w:val="4F113BAE"/>
    <w:rsid w:val="4F437FCD"/>
    <w:rsid w:val="4F73689D"/>
    <w:rsid w:val="4F91144D"/>
    <w:rsid w:val="4FB54E07"/>
    <w:rsid w:val="4FC81D2E"/>
    <w:rsid w:val="4FEF5BBA"/>
    <w:rsid w:val="4FFD3FC9"/>
    <w:rsid w:val="500A42AD"/>
    <w:rsid w:val="500B65EE"/>
    <w:rsid w:val="504313A1"/>
    <w:rsid w:val="506D04E7"/>
    <w:rsid w:val="50C9703A"/>
    <w:rsid w:val="50D6063A"/>
    <w:rsid w:val="50D762EE"/>
    <w:rsid w:val="50DA079F"/>
    <w:rsid w:val="50FE0B03"/>
    <w:rsid w:val="511A18EB"/>
    <w:rsid w:val="511C09B4"/>
    <w:rsid w:val="511C6F25"/>
    <w:rsid w:val="51294238"/>
    <w:rsid w:val="516B44F8"/>
    <w:rsid w:val="517E6E6B"/>
    <w:rsid w:val="518E45E8"/>
    <w:rsid w:val="51A1347B"/>
    <w:rsid w:val="51A52504"/>
    <w:rsid w:val="51B543A2"/>
    <w:rsid w:val="51D72636"/>
    <w:rsid w:val="51DA0D51"/>
    <w:rsid w:val="51DB4524"/>
    <w:rsid w:val="51E749F4"/>
    <w:rsid w:val="52095CFB"/>
    <w:rsid w:val="522A1DFC"/>
    <w:rsid w:val="526E14D3"/>
    <w:rsid w:val="52717768"/>
    <w:rsid w:val="5297559D"/>
    <w:rsid w:val="52987CCB"/>
    <w:rsid w:val="52B8418E"/>
    <w:rsid w:val="52BA4CC6"/>
    <w:rsid w:val="52CF5244"/>
    <w:rsid w:val="52ED7C6F"/>
    <w:rsid w:val="53191CDE"/>
    <w:rsid w:val="533F1886"/>
    <w:rsid w:val="53582C04"/>
    <w:rsid w:val="53656870"/>
    <w:rsid w:val="53763620"/>
    <w:rsid w:val="539537E3"/>
    <w:rsid w:val="53A71324"/>
    <w:rsid w:val="53C936A6"/>
    <w:rsid w:val="53EB3ADD"/>
    <w:rsid w:val="53FB3A87"/>
    <w:rsid w:val="54155D33"/>
    <w:rsid w:val="543F2EC9"/>
    <w:rsid w:val="54593AFC"/>
    <w:rsid w:val="549D58D5"/>
    <w:rsid w:val="549E764C"/>
    <w:rsid w:val="54A426A8"/>
    <w:rsid w:val="54E05A0A"/>
    <w:rsid w:val="54EC6CE2"/>
    <w:rsid w:val="54F565F0"/>
    <w:rsid w:val="550204C5"/>
    <w:rsid w:val="550D45E6"/>
    <w:rsid w:val="55237CB7"/>
    <w:rsid w:val="55256841"/>
    <w:rsid w:val="55480BB8"/>
    <w:rsid w:val="555643CF"/>
    <w:rsid w:val="55600D2C"/>
    <w:rsid w:val="55722233"/>
    <w:rsid w:val="557C1415"/>
    <w:rsid w:val="55965EEF"/>
    <w:rsid w:val="55F7356F"/>
    <w:rsid w:val="560672BC"/>
    <w:rsid w:val="5616428F"/>
    <w:rsid w:val="561E1F42"/>
    <w:rsid w:val="562361EB"/>
    <w:rsid w:val="562A38C1"/>
    <w:rsid w:val="563941BD"/>
    <w:rsid w:val="56640DA9"/>
    <w:rsid w:val="56650224"/>
    <w:rsid w:val="567D7BBD"/>
    <w:rsid w:val="56961FC3"/>
    <w:rsid w:val="56C8765F"/>
    <w:rsid w:val="56ED55A8"/>
    <w:rsid w:val="56EF29CA"/>
    <w:rsid w:val="56F94370"/>
    <w:rsid w:val="572272E8"/>
    <w:rsid w:val="573A7E4E"/>
    <w:rsid w:val="57617A9C"/>
    <w:rsid w:val="576C47DB"/>
    <w:rsid w:val="57802112"/>
    <w:rsid w:val="579F0E34"/>
    <w:rsid w:val="57AC6640"/>
    <w:rsid w:val="57C9204B"/>
    <w:rsid w:val="57E37AD7"/>
    <w:rsid w:val="57ED0290"/>
    <w:rsid w:val="57EF6FE7"/>
    <w:rsid w:val="581D0B98"/>
    <w:rsid w:val="582D651C"/>
    <w:rsid w:val="585B52E1"/>
    <w:rsid w:val="5861097F"/>
    <w:rsid w:val="58673E23"/>
    <w:rsid w:val="586E6C64"/>
    <w:rsid w:val="588C5A3D"/>
    <w:rsid w:val="58A43757"/>
    <w:rsid w:val="58C56093"/>
    <w:rsid w:val="58D118C5"/>
    <w:rsid w:val="59026F46"/>
    <w:rsid w:val="5915744E"/>
    <w:rsid w:val="59732810"/>
    <w:rsid w:val="59865576"/>
    <w:rsid w:val="59870A3E"/>
    <w:rsid w:val="599343B9"/>
    <w:rsid w:val="5993670F"/>
    <w:rsid w:val="5A102048"/>
    <w:rsid w:val="5A174413"/>
    <w:rsid w:val="5A507529"/>
    <w:rsid w:val="5A5735AB"/>
    <w:rsid w:val="5A615D3F"/>
    <w:rsid w:val="5A8A670A"/>
    <w:rsid w:val="5A8A7493"/>
    <w:rsid w:val="5A96172A"/>
    <w:rsid w:val="5AE747D8"/>
    <w:rsid w:val="5AE839C4"/>
    <w:rsid w:val="5AEB523E"/>
    <w:rsid w:val="5AF005F4"/>
    <w:rsid w:val="5B1C63FC"/>
    <w:rsid w:val="5B3370C0"/>
    <w:rsid w:val="5B4C4200"/>
    <w:rsid w:val="5B5830BB"/>
    <w:rsid w:val="5B666041"/>
    <w:rsid w:val="5B7D2736"/>
    <w:rsid w:val="5B8601CC"/>
    <w:rsid w:val="5B9345E2"/>
    <w:rsid w:val="5BC20A48"/>
    <w:rsid w:val="5BFB51AD"/>
    <w:rsid w:val="5BFC5670"/>
    <w:rsid w:val="5C084736"/>
    <w:rsid w:val="5C227301"/>
    <w:rsid w:val="5C361663"/>
    <w:rsid w:val="5C563DD1"/>
    <w:rsid w:val="5C7D31A8"/>
    <w:rsid w:val="5C8167BE"/>
    <w:rsid w:val="5CAE2303"/>
    <w:rsid w:val="5CB45FA0"/>
    <w:rsid w:val="5CBE72A4"/>
    <w:rsid w:val="5CCE2E1D"/>
    <w:rsid w:val="5CEF511E"/>
    <w:rsid w:val="5D0B26C1"/>
    <w:rsid w:val="5D0D4DF4"/>
    <w:rsid w:val="5D350C73"/>
    <w:rsid w:val="5D4E4932"/>
    <w:rsid w:val="5D555723"/>
    <w:rsid w:val="5D5E2A35"/>
    <w:rsid w:val="5D687EAF"/>
    <w:rsid w:val="5D9C5499"/>
    <w:rsid w:val="5D9E6497"/>
    <w:rsid w:val="5DAA2E84"/>
    <w:rsid w:val="5DAA38BE"/>
    <w:rsid w:val="5DF31A1D"/>
    <w:rsid w:val="5E1C5DB6"/>
    <w:rsid w:val="5E732BD1"/>
    <w:rsid w:val="5E757981"/>
    <w:rsid w:val="5E8950C0"/>
    <w:rsid w:val="5E8A332D"/>
    <w:rsid w:val="5EBA4252"/>
    <w:rsid w:val="5EC44FE6"/>
    <w:rsid w:val="5EED145F"/>
    <w:rsid w:val="5EF57DDC"/>
    <w:rsid w:val="5F0648CE"/>
    <w:rsid w:val="5F276E10"/>
    <w:rsid w:val="5F570888"/>
    <w:rsid w:val="5F5F5A9B"/>
    <w:rsid w:val="5F743CEC"/>
    <w:rsid w:val="5FAC7149"/>
    <w:rsid w:val="60350477"/>
    <w:rsid w:val="6077395A"/>
    <w:rsid w:val="608B7121"/>
    <w:rsid w:val="60965534"/>
    <w:rsid w:val="60C02B6F"/>
    <w:rsid w:val="60F15230"/>
    <w:rsid w:val="612B04C4"/>
    <w:rsid w:val="61463A5A"/>
    <w:rsid w:val="61684A0F"/>
    <w:rsid w:val="618E430F"/>
    <w:rsid w:val="61A34EFE"/>
    <w:rsid w:val="61AD5513"/>
    <w:rsid w:val="61B01643"/>
    <w:rsid w:val="61B90990"/>
    <w:rsid w:val="61BE65D1"/>
    <w:rsid w:val="61E24C82"/>
    <w:rsid w:val="61E966DF"/>
    <w:rsid w:val="624E2E5F"/>
    <w:rsid w:val="6259438B"/>
    <w:rsid w:val="6273027B"/>
    <w:rsid w:val="62845CAE"/>
    <w:rsid w:val="6285566C"/>
    <w:rsid w:val="62A26C63"/>
    <w:rsid w:val="62F64713"/>
    <w:rsid w:val="63265448"/>
    <w:rsid w:val="63287DAA"/>
    <w:rsid w:val="633B55E7"/>
    <w:rsid w:val="635B1C07"/>
    <w:rsid w:val="637942FF"/>
    <w:rsid w:val="63865793"/>
    <w:rsid w:val="63A2788E"/>
    <w:rsid w:val="63AF548F"/>
    <w:rsid w:val="63C074C8"/>
    <w:rsid w:val="63D405D7"/>
    <w:rsid w:val="63DE7D1E"/>
    <w:rsid w:val="640958EE"/>
    <w:rsid w:val="640A6158"/>
    <w:rsid w:val="642308BB"/>
    <w:rsid w:val="643C57AB"/>
    <w:rsid w:val="64622BAB"/>
    <w:rsid w:val="648935C5"/>
    <w:rsid w:val="648C6E0B"/>
    <w:rsid w:val="649157D0"/>
    <w:rsid w:val="649F2B3B"/>
    <w:rsid w:val="64AD1FCB"/>
    <w:rsid w:val="64DF2418"/>
    <w:rsid w:val="64E71A20"/>
    <w:rsid w:val="64F3756D"/>
    <w:rsid w:val="65034BCE"/>
    <w:rsid w:val="65060359"/>
    <w:rsid w:val="6516569A"/>
    <w:rsid w:val="653316EC"/>
    <w:rsid w:val="6537118D"/>
    <w:rsid w:val="653B21CD"/>
    <w:rsid w:val="654C5DDC"/>
    <w:rsid w:val="655449E6"/>
    <w:rsid w:val="65694D78"/>
    <w:rsid w:val="65812244"/>
    <w:rsid w:val="65867BD3"/>
    <w:rsid w:val="658714DA"/>
    <w:rsid w:val="658E547C"/>
    <w:rsid w:val="65AD2D0B"/>
    <w:rsid w:val="65D0428F"/>
    <w:rsid w:val="65E523EB"/>
    <w:rsid w:val="65ED5F8F"/>
    <w:rsid w:val="65F85CDA"/>
    <w:rsid w:val="661334CE"/>
    <w:rsid w:val="6615221A"/>
    <w:rsid w:val="66300C05"/>
    <w:rsid w:val="664B4D76"/>
    <w:rsid w:val="66627137"/>
    <w:rsid w:val="66727784"/>
    <w:rsid w:val="667F16CF"/>
    <w:rsid w:val="668C63EA"/>
    <w:rsid w:val="66A14995"/>
    <w:rsid w:val="66BB36D2"/>
    <w:rsid w:val="66C004C6"/>
    <w:rsid w:val="66CA5B9C"/>
    <w:rsid w:val="672029E5"/>
    <w:rsid w:val="6738401B"/>
    <w:rsid w:val="6754597D"/>
    <w:rsid w:val="675E0E88"/>
    <w:rsid w:val="676F27FF"/>
    <w:rsid w:val="677050EE"/>
    <w:rsid w:val="677861A8"/>
    <w:rsid w:val="677E3A36"/>
    <w:rsid w:val="67A60FE4"/>
    <w:rsid w:val="67AE11C6"/>
    <w:rsid w:val="67BF79FF"/>
    <w:rsid w:val="67D132E4"/>
    <w:rsid w:val="67D40602"/>
    <w:rsid w:val="67E25307"/>
    <w:rsid w:val="67FE16F9"/>
    <w:rsid w:val="68014796"/>
    <w:rsid w:val="680F39B0"/>
    <w:rsid w:val="68124093"/>
    <w:rsid w:val="6826703B"/>
    <w:rsid w:val="68872AB5"/>
    <w:rsid w:val="68A10BC6"/>
    <w:rsid w:val="68BA01DA"/>
    <w:rsid w:val="68C7742A"/>
    <w:rsid w:val="68D0330F"/>
    <w:rsid w:val="68D42BCD"/>
    <w:rsid w:val="68DF22E4"/>
    <w:rsid w:val="68F44917"/>
    <w:rsid w:val="690E6BBA"/>
    <w:rsid w:val="695E32A3"/>
    <w:rsid w:val="697C677E"/>
    <w:rsid w:val="697F7793"/>
    <w:rsid w:val="69A06B69"/>
    <w:rsid w:val="69A12B37"/>
    <w:rsid w:val="69C03338"/>
    <w:rsid w:val="69D51FAA"/>
    <w:rsid w:val="69D86978"/>
    <w:rsid w:val="69DE6054"/>
    <w:rsid w:val="6A1B69D5"/>
    <w:rsid w:val="6A843F22"/>
    <w:rsid w:val="6AAD48C1"/>
    <w:rsid w:val="6AD645D2"/>
    <w:rsid w:val="6B0A1C84"/>
    <w:rsid w:val="6B550F1D"/>
    <w:rsid w:val="6B773E8D"/>
    <w:rsid w:val="6B8F3037"/>
    <w:rsid w:val="6B9B2C65"/>
    <w:rsid w:val="6B9D330B"/>
    <w:rsid w:val="6BA63BEB"/>
    <w:rsid w:val="6C120A61"/>
    <w:rsid w:val="6C190A79"/>
    <w:rsid w:val="6C3301A0"/>
    <w:rsid w:val="6C3F6464"/>
    <w:rsid w:val="6C5021E4"/>
    <w:rsid w:val="6C785095"/>
    <w:rsid w:val="6C950847"/>
    <w:rsid w:val="6CA360FE"/>
    <w:rsid w:val="6D014A5E"/>
    <w:rsid w:val="6D506ADD"/>
    <w:rsid w:val="6D5B0872"/>
    <w:rsid w:val="6D6A2D30"/>
    <w:rsid w:val="6D92658D"/>
    <w:rsid w:val="6DA45B3B"/>
    <w:rsid w:val="6DE037CA"/>
    <w:rsid w:val="6E1D440E"/>
    <w:rsid w:val="6E4234ED"/>
    <w:rsid w:val="6E6C2DBE"/>
    <w:rsid w:val="6E7E4AB9"/>
    <w:rsid w:val="6E8D341D"/>
    <w:rsid w:val="6E9A3B8D"/>
    <w:rsid w:val="6EB40818"/>
    <w:rsid w:val="6EDF0AF2"/>
    <w:rsid w:val="6F062FF5"/>
    <w:rsid w:val="6F0F3B24"/>
    <w:rsid w:val="6F5E21EC"/>
    <w:rsid w:val="6F5E6F26"/>
    <w:rsid w:val="6F803AF2"/>
    <w:rsid w:val="6F9227AD"/>
    <w:rsid w:val="6F947274"/>
    <w:rsid w:val="6F9C5709"/>
    <w:rsid w:val="6FE55844"/>
    <w:rsid w:val="70002F1E"/>
    <w:rsid w:val="701A1A22"/>
    <w:rsid w:val="70230665"/>
    <w:rsid w:val="70414951"/>
    <w:rsid w:val="70432325"/>
    <w:rsid w:val="704622F4"/>
    <w:rsid w:val="7093160E"/>
    <w:rsid w:val="70A06105"/>
    <w:rsid w:val="70F36E80"/>
    <w:rsid w:val="70FB21FD"/>
    <w:rsid w:val="71050347"/>
    <w:rsid w:val="711A4111"/>
    <w:rsid w:val="71946C67"/>
    <w:rsid w:val="71A433C0"/>
    <w:rsid w:val="721D3473"/>
    <w:rsid w:val="723C5207"/>
    <w:rsid w:val="72B25790"/>
    <w:rsid w:val="72B77F98"/>
    <w:rsid w:val="72BB6EB0"/>
    <w:rsid w:val="72C0146D"/>
    <w:rsid w:val="730668DC"/>
    <w:rsid w:val="730727EB"/>
    <w:rsid w:val="73256962"/>
    <w:rsid w:val="734049FC"/>
    <w:rsid w:val="73464D44"/>
    <w:rsid w:val="73647C22"/>
    <w:rsid w:val="73E354F4"/>
    <w:rsid w:val="73F5073B"/>
    <w:rsid w:val="74090883"/>
    <w:rsid w:val="740C5A0B"/>
    <w:rsid w:val="743F7328"/>
    <w:rsid w:val="744E0689"/>
    <w:rsid w:val="746D5791"/>
    <w:rsid w:val="74C27947"/>
    <w:rsid w:val="74D11BA3"/>
    <w:rsid w:val="74D27EE1"/>
    <w:rsid w:val="74E87C7B"/>
    <w:rsid w:val="74EB7A4A"/>
    <w:rsid w:val="75111645"/>
    <w:rsid w:val="7514058B"/>
    <w:rsid w:val="758D2D26"/>
    <w:rsid w:val="75A96DE8"/>
    <w:rsid w:val="75AC29B5"/>
    <w:rsid w:val="75D65310"/>
    <w:rsid w:val="75F41361"/>
    <w:rsid w:val="75F6240D"/>
    <w:rsid w:val="75FC575E"/>
    <w:rsid w:val="76033801"/>
    <w:rsid w:val="76165C62"/>
    <w:rsid w:val="76330FBF"/>
    <w:rsid w:val="76431034"/>
    <w:rsid w:val="764813E5"/>
    <w:rsid w:val="765E4A1C"/>
    <w:rsid w:val="76682D9E"/>
    <w:rsid w:val="767C669D"/>
    <w:rsid w:val="768F3627"/>
    <w:rsid w:val="76FE6E51"/>
    <w:rsid w:val="770C714E"/>
    <w:rsid w:val="77462478"/>
    <w:rsid w:val="77511A06"/>
    <w:rsid w:val="775A7D70"/>
    <w:rsid w:val="77C238BC"/>
    <w:rsid w:val="77D51784"/>
    <w:rsid w:val="77D750C6"/>
    <w:rsid w:val="77E965E4"/>
    <w:rsid w:val="77F73FBA"/>
    <w:rsid w:val="78653876"/>
    <w:rsid w:val="7883081D"/>
    <w:rsid w:val="7886700F"/>
    <w:rsid w:val="78BB232E"/>
    <w:rsid w:val="78FC7A25"/>
    <w:rsid w:val="791472C0"/>
    <w:rsid w:val="7929498E"/>
    <w:rsid w:val="792B63E1"/>
    <w:rsid w:val="792F0AD4"/>
    <w:rsid w:val="796967C5"/>
    <w:rsid w:val="79901E73"/>
    <w:rsid w:val="79AF4BE5"/>
    <w:rsid w:val="79B8021B"/>
    <w:rsid w:val="79F87190"/>
    <w:rsid w:val="7A116078"/>
    <w:rsid w:val="7A3449A6"/>
    <w:rsid w:val="7A5403E5"/>
    <w:rsid w:val="7A626CBC"/>
    <w:rsid w:val="7A792E78"/>
    <w:rsid w:val="7A956FE4"/>
    <w:rsid w:val="7AA0662C"/>
    <w:rsid w:val="7AA3110A"/>
    <w:rsid w:val="7AA846E4"/>
    <w:rsid w:val="7AEF5C76"/>
    <w:rsid w:val="7AFF146A"/>
    <w:rsid w:val="7B32781C"/>
    <w:rsid w:val="7BA94237"/>
    <w:rsid w:val="7BB123E8"/>
    <w:rsid w:val="7BB50183"/>
    <w:rsid w:val="7BB64F76"/>
    <w:rsid w:val="7BBC5C79"/>
    <w:rsid w:val="7BC21B32"/>
    <w:rsid w:val="7BC22EA4"/>
    <w:rsid w:val="7BDB71DA"/>
    <w:rsid w:val="7BDF5CBE"/>
    <w:rsid w:val="7C0C6CE6"/>
    <w:rsid w:val="7C22383F"/>
    <w:rsid w:val="7C2C751B"/>
    <w:rsid w:val="7C360B96"/>
    <w:rsid w:val="7C3A43CC"/>
    <w:rsid w:val="7C426B19"/>
    <w:rsid w:val="7C602501"/>
    <w:rsid w:val="7C650EFA"/>
    <w:rsid w:val="7C680EE6"/>
    <w:rsid w:val="7C9C2D78"/>
    <w:rsid w:val="7CA42FC8"/>
    <w:rsid w:val="7CAA19C5"/>
    <w:rsid w:val="7CE1778A"/>
    <w:rsid w:val="7D0B4A69"/>
    <w:rsid w:val="7D502A04"/>
    <w:rsid w:val="7D516CF5"/>
    <w:rsid w:val="7D7B192D"/>
    <w:rsid w:val="7D9051C1"/>
    <w:rsid w:val="7DAD03D3"/>
    <w:rsid w:val="7DC87840"/>
    <w:rsid w:val="7DDA5CBF"/>
    <w:rsid w:val="7E013562"/>
    <w:rsid w:val="7E1165AE"/>
    <w:rsid w:val="7E9017A1"/>
    <w:rsid w:val="7E97110A"/>
    <w:rsid w:val="7EBE338D"/>
    <w:rsid w:val="7EC37939"/>
    <w:rsid w:val="7ECD6098"/>
    <w:rsid w:val="7ED83EE6"/>
    <w:rsid w:val="7EF441DA"/>
    <w:rsid w:val="7F044360"/>
    <w:rsid w:val="7F063240"/>
    <w:rsid w:val="7F2046C2"/>
    <w:rsid w:val="7F3829DC"/>
    <w:rsid w:val="7F636F5D"/>
    <w:rsid w:val="7FC41C02"/>
    <w:rsid w:val="7FD11071"/>
    <w:rsid w:val="7FD521E7"/>
    <w:rsid w:val="7FEB5F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spacing w:beforeAutospacing="1" w:afterAutospacing="1"/>
      <w:jc w:val="left"/>
      <w:outlineLvl w:val="1"/>
    </w:pPr>
    <w:rPr>
      <w:rFonts w:ascii="宋体" w:hAnsi="宋体"/>
      <w:b/>
      <w:kern w:val="0"/>
      <w:sz w:val="36"/>
      <w:szCs w:val="36"/>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99"/>
    <w:pPr>
      <w:jc w:val="left"/>
    </w:pPr>
    <w:rPr>
      <w:sz w:val="21"/>
      <w:szCs w:val="22"/>
    </w:rPr>
  </w:style>
  <w:style w:type="paragraph" w:styleId="5">
    <w:name w:val="Balloon Text"/>
    <w:basedOn w:val="1"/>
    <w:link w:val="21"/>
    <w:qFormat/>
    <w:uiPriority w:val="99"/>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pPr>
      <w:tabs>
        <w:tab w:val="right" w:leader="dot" w:pos="14760"/>
      </w:tabs>
      <w:spacing w:line="700" w:lineRule="exact"/>
      <w:ind w:left="359" w:leftChars="171" w:right="332" w:rightChars="158"/>
    </w:pPr>
    <w:rPr>
      <w:sz w:val="21"/>
      <w:szCs w:val="22"/>
    </w:rPr>
  </w:style>
  <w:style w:type="paragraph" w:styleId="9">
    <w:name w:val="Normal (Web)"/>
    <w:basedOn w:val="1"/>
    <w:qFormat/>
    <w:uiPriority w:val="99"/>
    <w:pPr>
      <w:spacing w:beforeAutospacing="1" w:afterAutospacing="1"/>
      <w:jc w:val="left"/>
    </w:pPr>
    <w:rPr>
      <w:kern w:val="0"/>
      <w:sz w:val="24"/>
    </w:rPr>
  </w:style>
  <w:style w:type="paragraph" w:styleId="10">
    <w:name w:val="annotation subject"/>
    <w:basedOn w:val="4"/>
    <w:next w:val="4"/>
    <w:link w:val="24"/>
    <w:qFormat/>
    <w:uiPriority w:val="99"/>
    <w:rPr>
      <w:b/>
      <w:bCs/>
    </w:rPr>
  </w:style>
  <w:style w:type="table" w:styleId="12">
    <w:name w:val="Table Grid"/>
    <w:basedOn w:val="11"/>
    <w:qFormat/>
    <w:uiPriority w:val="99"/>
    <w:rPr>
      <w:rFonts w:ascii="Calibri" w:hAnsi="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Hyperlink"/>
    <w:basedOn w:val="13"/>
    <w:qFormat/>
    <w:uiPriority w:val="99"/>
    <w:rPr>
      <w:rFonts w:cs="Times New Roman"/>
      <w:color w:val="0000FF"/>
      <w:u w:val="single"/>
    </w:rPr>
  </w:style>
  <w:style w:type="character" w:styleId="17">
    <w:name w:val="annotation reference"/>
    <w:basedOn w:val="13"/>
    <w:uiPriority w:val="99"/>
    <w:rPr>
      <w:rFonts w:cs="Times New Roman"/>
      <w:sz w:val="21"/>
      <w:szCs w:val="21"/>
    </w:rPr>
  </w:style>
  <w:style w:type="character" w:customStyle="1" w:styleId="18">
    <w:name w:val="Heading 1 Char"/>
    <w:basedOn w:val="13"/>
    <w:link w:val="2"/>
    <w:qFormat/>
    <w:locked/>
    <w:uiPriority w:val="99"/>
    <w:rPr>
      <w:rFonts w:ascii="Calibri" w:hAnsi="Calibri" w:cs="Times New Roman"/>
      <w:b/>
      <w:bCs/>
      <w:kern w:val="44"/>
      <w:sz w:val="44"/>
      <w:szCs w:val="44"/>
    </w:rPr>
  </w:style>
  <w:style w:type="character" w:customStyle="1" w:styleId="19">
    <w:name w:val="Heading 2 Char"/>
    <w:basedOn w:val="13"/>
    <w:link w:val="3"/>
    <w:semiHidden/>
    <w:qFormat/>
    <w:uiPriority w:val="9"/>
    <w:rPr>
      <w:rFonts w:asciiTheme="majorHAnsi" w:hAnsiTheme="majorHAnsi" w:eastAsiaTheme="majorEastAsia" w:cstheme="majorBidi"/>
      <w:b/>
      <w:bCs/>
      <w:sz w:val="32"/>
      <w:szCs w:val="32"/>
    </w:rPr>
  </w:style>
  <w:style w:type="character" w:customStyle="1" w:styleId="20">
    <w:name w:val="Comment Text Char"/>
    <w:basedOn w:val="13"/>
    <w:link w:val="4"/>
    <w:qFormat/>
    <w:locked/>
    <w:uiPriority w:val="99"/>
    <w:rPr>
      <w:rFonts w:ascii="Calibri" w:hAnsi="Calibri" w:cs="Times New Roman"/>
      <w:kern w:val="2"/>
      <w:sz w:val="22"/>
      <w:szCs w:val="22"/>
    </w:rPr>
  </w:style>
  <w:style w:type="character" w:customStyle="1" w:styleId="21">
    <w:name w:val="Balloon Text Char"/>
    <w:basedOn w:val="13"/>
    <w:link w:val="5"/>
    <w:qFormat/>
    <w:locked/>
    <w:uiPriority w:val="99"/>
    <w:rPr>
      <w:rFonts w:ascii="Calibri" w:hAnsi="Calibri" w:cs="Times New Roman"/>
      <w:kern w:val="2"/>
      <w:sz w:val="18"/>
      <w:szCs w:val="18"/>
    </w:rPr>
  </w:style>
  <w:style w:type="character" w:customStyle="1" w:styleId="22">
    <w:name w:val="Footer Char"/>
    <w:basedOn w:val="13"/>
    <w:link w:val="6"/>
    <w:qFormat/>
    <w:locked/>
    <w:uiPriority w:val="99"/>
    <w:rPr>
      <w:rFonts w:ascii="Calibri" w:hAnsi="Calibri" w:eastAsia="宋体" w:cs="Times New Roman"/>
      <w:kern w:val="2"/>
      <w:sz w:val="18"/>
      <w:szCs w:val="18"/>
    </w:rPr>
  </w:style>
  <w:style w:type="character" w:customStyle="1" w:styleId="23">
    <w:name w:val="Header Char"/>
    <w:basedOn w:val="13"/>
    <w:link w:val="7"/>
    <w:locked/>
    <w:uiPriority w:val="99"/>
    <w:rPr>
      <w:rFonts w:ascii="Calibri" w:hAnsi="Calibri" w:eastAsia="宋体" w:cs="Times New Roman"/>
      <w:kern w:val="2"/>
      <w:sz w:val="18"/>
      <w:szCs w:val="18"/>
    </w:rPr>
  </w:style>
  <w:style w:type="character" w:customStyle="1" w:styleId="24">
    <w:name w:val="Comment Subject Char"/>
    <w:basedOn w:val="20"/>
    <w:link w:val="10"/>
    <w:qFormat/>
    <w:locked/>
    <w:uiPriority w:val="99"/>
    <w:rPr>
      <w:b/>
      <w:bCs/>
    </w:rPr>
  </w:style>
  <w:style w:type="paragraph" w:styleId="25">
    <w:name w:val="List Paragraph"/>
    <w:basedOn w:val="1"/>
    <w:qFormat/>
    <w:uiPriority w:val="99"/>
    <w:pPr>
      <w:ind w:firstLine="420" w:firstLineChars="200"/>
    </w:pPr>
    <w:rPr>
      <w:rFonts w:ascii="等线" w:hAnsi="等线" w:eastAsia="等线"/>
      <w:sz w:val="21"/>
      <w:szCs w:val="22"/>
    </w:rPr>
  </w:style>
  <w:style w:type="paragraph" w:customStyle="1" w:styleId="26">
    <w:name w:val="列出段落1"/>
    <w:basedOn w:val="1"/>
    <w:qFormat/>
    <w:uiPriority w:val="99"/>
    <w:pPr>
      <w:ind w:firstLine="420" w:firstLineChars="200"/>
    </w:pPr>
    <w:rPr>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206</Pages>
  <Words>21401</Word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2020-09-21T03:02:00Z</dcterms:created>
  <dc:creator>刺猬</dc:creator>
  <cp:lastModifiedBy>新麟州</cp:lastModifiedBy>
  <cp:lastPrinted>2020-11-20T02:14:00Z</cp:lastPrinted>
  <dcterms:modified xsi:type="dcterms:W3CDTF">2021-11-25T02:43:00Z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577687425_btnclosed</vt:lpwstr>
  </property>
  <property fmtid="{D5CDD505-2E9C-101B-9397-08002B2CF9AE}" pid="4" name="ICV">
    <vt:lpwstr>F565861A720F4111B40F03779EA6349A</vt:lpwstr>
  </property>
</Properties>
</file>